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16" w:rsidRDefault="0087440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>
                <wp:simplePos x="0" y="0"/>
                <wp:positionH relativeFrom="margin">
                  <wp:posOffset>4127500</wp:posOffset>
                </wp:positionH>
                <wp:positionV relativeFrom="paragraph">
                  <wp:posOffset>-309879</wp:posOffset>
                </wp:positionV>
                <wp:extent cx="2373630" cy="517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527588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7E16" w:rsidRDefault="00874403">
                            <w:pPr>
                              <w:spacing w:before="120" w:after="1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4472C4"/>
                                <w:sz w:val="32"/>
                              </w:rPr>
                              <w:t>Compte-rendu de réunion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5pt;margin-top:-24.4pt;width:186.9pt;height:40.75pt;z-index: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" fillcolor="white [3201]" strokecolor="#c0504d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E77E16" w:rsidRDefault="00874403">
                      <w:pPr>
                        <w:spacing w:before="120" w:after="10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4472C4"/>
                          <w:sz w:val="32"/>
                        </w:rPr>
                        <w:t>Compte-rendu de réunion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7E16" w:rsidRDefault="00E77E16">
      <w:pPr>
        <w:spacing w:after="0" w:line="240" w:lineRule="auto"/>
      </w:pPr>
    </w:p>
    <w:p w:rsidR="00E77E16" w:rsidRDefault="00E77E16">
      <w:pPr>
        <w:spacing w:after="0" w:line="240" w:lineRule="auto"/>
      </w:pP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8079"/>
      </w:tblGrid>
      <w:tr w:rsidR="00E77E16">
        <w:trPr>
          <w:trHeight w:val="660"/>
        </w:trPr>
        <w:tc>
          <w:tcPr>
            <w:tcW w:w="2122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Intitulé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E77E16" w:rsidRPr="00A34C72" w:rsidRDefault="00874403">
            <w:pPr>
              <w:jc w:val="both"/>
              <w:rPr>
                <w:rFonts w:ascii="Arial" w:eastAsia="Comic Sans MS" w:hAnsi="Arial" w:cs="Arial"/>
                <w:b/>
                <w:sz w:val="40"/>
                <w:szCs w:val="40"/>
              </w:rPr>
            </w:pPr>
            <w:r w:rsidRPr="00A34C72">
              <w:rPr>
                <w:rFonts w:ascii="Arial" w:eastAsia="Comic Sans MS" w:hAnsi="Arial" w:cs="Arial"/>
                <w:b/>
                <w:sz w:val="24"/>
                <w:szCs w:val="24"/>
              </w:rPr>
              <w:t>Réunion du bureau du 1</w:t>
            </w:r>
            <w:r w:rsidRPr="00A34C72">
              <w:rPr>
                <w:rFonts w:ascii="Arial" w:eastAsia="Comic Sans MS" w:hAnsi="Arial" w:cs="Arial"/>
                <w:b/>
                <w:sz w:val="24"/>
                <w:szCs w:val="24"/>
                <w:vertAlign w:val="superscript"/>
              </w:rPr>
              <w:t>er</w:t>
            </w:r>
            <w:r w:rsidRPr="00A34C72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4C72">
              <w:rPr>
                <w:rFonts w:ascii="Arial" w:eastAsia="Comic Sans MS" w:hAnsi="Arial" w:cs="Arial"/>
                <w:b/>
                <w:sz w:val="24"/>
                <w:szCs w:val="24"/>
              </w:rPr>
              <w:t>oct</w:t>
            </w:r>
            <w:proofErr w:type="spellEnd"/>
            <w:r w:rsidRPr="00A34C72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2018</w:t>
            </w:r>
          </w:p>
        </w:tc>
      </w:tr>
      <w:tr w:rsidR="00E77E16">
        <w:trPr>
          <w:trHeight w:val="540"/>
        </w:trPr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Participants</w:t>
            </w:r>
          </w:p>
        </w:tc>
        <w:tc>
          <w:tcPr>
            <w:tcW w:w="8079" w:type="dxa"/>
          </w:tcPr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Présents : </w:t>
            </w:r>
            <w:r w:rsidRPr="00A34C72">
              <w:rPr>
                <w:rFonts w:ascii="Arial" w:hAnsi="Arial" w:cs="Arial"/>
              </w:rPr>
              <w:t>Bernard, Cyril, Gabriel, Gérald, Joël, Olivier, Serge</w:t>
            </w:r>
          </w:p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Absents : Georges, Roger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8079" w:type="dxa"/>
          </w:tcPr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Réunion téléphonique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8079" w:type="dxa"/>
          </w:tcPr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01/10/2018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Horaires</w:t>
            </w:r>
          </w:p>
        </w:tc>
        <w:tc>
          <w:tcPr>
            <w:tcW w:w="8079" w:type="dxa"/>
          </w:tcPr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De 18 h à 20 h 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Diffusion</w:t>
            </w:r>
          </w:p>
        </w:tc>
        <w:tc>
          <w:tcPr>
            <w:tcW w:w="8079" w:type="dxa"/>
          </w:tcPr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Membres du comité directeur du COREG 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Objet de la réunion</w:t>
            </w:r>
          </w:p>
        </w:tc>
        <w:tc>
          <w:tcPr>
            <w:tcW w:w="8079" w:type="dxa"/>
          </w:tcPr>
          <w:p w:rsidR="00E77E16" w:rsidRPr="00A34C72" w:rsidRDefault="00874403">
            <w:pPr>
              <w:jc w:val="both"/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Réunion du bureau</w:t>
            </w:r>
          </w:p>
        </w:tc>
      </w:tr>
      <w:tr w:rsidR="00E77E16">
        <w:tc>
          <w:tcPr>
            <w:tcW w:w="2122" w:type="dxa"/>
            <w:shd w:val="clear" w:color="auto" w:fill="F2F2F2"/>
            <w:vAlign w:val="center"/>
          </w:tcPr>
          <w:p w:rsidR="00E77E16" w:rsidRPr="00A34C72" w:rsidRDefault="00874403">
            <w:pPr>
              <w:jc w:val="both"/>
              <w:rPr>
                <w:rFonts w:ascii="Arial" w:hAnsi="Arial" w:cs="Arial"/>
                <w:i/>
              </w:rPr>
            </w:pPr>
            <w:r w:rsidRPr="00A34C72">
              <w:rPr>
                <w:rFonts w:ascii="Arial" w:hAnsi="Arial" w:cs="Arial"/>
                <w:i/>
              </w:rPr>
              <w:t>Ordre du jour </w:t>
            </w:r>
          </w:p>
        </w:tc>
        <w:tc>
          <w:tcPr>
            <w:tcW w:w="8079" w:type="dxa"/>
          </w:tcPr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1/ Rappel CR dernière réunion du comité, le 31/08/2018 à Tomblaine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2/ Point finances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3/ Point Communication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4/ Préparation de la réunion du comité du 03/11/2018 à Saverne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5/ Budget 2019 des pôles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6/ Proposition d’action et budget féminines 2019 par C. </w:t>
            </w:r>
            <w:proofErr w:type="spellStart"/>
            <w:r w:rsidRPr="00A34C72">
              <w:rPr>
                <w:rFonts w:ascii="Arial" w:hAnsi="Arial" w:cs="Arial"/>
              </w:rPr>
              <w:t>Aresi</w:t>
            </w:r>
            <w:proofErr w:type="spellEnd"/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7/ AG fédérale des 1 et 2 décembre à Périgueux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 xml:space="preserve">8/ Passage TMV et TLVTT aux </w:t>
            </w:r>
            <w:proofErr w:type="spellStart"/>
            <w:r w:rsidRPr="00A34C72">
              <w:rPr>
                <w:rFonts w:ascii="Arial" w:hAnsi="Arial" w:cs="Arial"/>
              </w:rPr>
              <w:t>CoDep</w:t>
            </w:r>
            <w:proofErr w:type="spellEnd"/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9/ Divers</w:t>
            </w:r>
          </w:p>
          <w:p w:rsidR="00E77E16" w:rsidRPr="00A34C72" w:rsidRDefault="00874403">
            <w:pPr>
              <w:rPr>
                <w:rFonts w:ascii="Arial" w:hAnsi="Arial" w:cs="Arial"/>
              </w:rPr>
            </w:pPr>
            <w:r w:rsidRPr="00A34C72">
              <w:rPr>
                <w:rFonts w:ascii="Arial" w:hAnsi="Arial" w:cs="Arial"/>
              </w:rPr>
              <w:t>10/ Prochaine r</w:t>
            </w:r>
            <w:r w:rsidRPr="00A34C72">
              <w:rPr>
                <w:rFonts w:ascii="Arial" w:hAnsi="Arial" w:cs="Arial"/>
              </w:rPr>
              <w:t>éunion téléphonique du Bureau</w:t>
            </w:r>
          </w:p>
          <w:p w:rsidR="00E77E16" w:rsidRPr="00A34C72" w:rsidRDefault="00E77E16">
            <w:pPr>
              <w:rPr>
                <w:rFonts w:ascii="Arial" w:hAnsi="Arial" w:cs="Arial"/>
              </w:rPr>
            </w:pPr>
          </w:p>
        </w:tc>
      </w:tr>
    </w:tbl>
    <w:p w:rsidR="00E77E16" w:rsidRDefault="00E77E16" w:rsidP="00A34C72">
      <w:pPr>
        <w:spacing w:after="0" w:line="240" w:lineRule="auto"/>
        <w:rPr>
          <w:b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0/ Informations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Georges cesse son activité au sein du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 xml:space="preserve">. </w:t>
      </w:r>
      <w:hyperlink r:id="rId7">
        <w:r>
          <w:rPr>
            <w:rFonts w:ascii="Arial" w:eastAsia="Arial" w:hAnsi="Arial" w:cs="Arial"/>
          </w:rPr>
          <w:t>Sa lettre de démission</w:t>
        </w:r>
      </w:hyperlink>
      <w:r>
        <w:rPr>
          <w:rFonts w:ascii="Arial" w:eastAsia="Arial" w:hAnsi="Arial" w:cs="Arial"/>
        </w:rPr>
        <w:t xml:space="preserve"> rappelle sa volonté de ne faire que 2 ans au comité directeur du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 xml:space="preserve"> et d’un désaccord avec la solution retenue pour clôturer un le séjour Jeunes de juillet 2018. Olivier l’a contacté. </w:t>
      </w:r>
      <w:r w:rsidRPr="00A34C72">
        <w:rPr>
          <w:rFonts w:ascii="Arial" w:eastAsia="Arial" w:hAnsi="Arial" w:cs="Arial"/>
        </w:rPr>
        <w:t>Il a aussi d’autres raisons plus personnelles d'arrêter</w:t>
      </w:r>
      <w:r w:rsidRPr="00A34C72">
        <w:rPr>
          <w:rFonts w:ascii="Arial" w:eastAsia="Arial" w:hAnsi="Arial" w:cs="Arial"/>
        </w:rPr>
        <w:t>. Il</w:t>
      </w:r>
      <w:r>
        <w:rPr>
          <w:rFonts w:ascii="Arial" w:eastAsia="Arial" w:hAnsi="Arial" w:cs="Arial"/>
        </w:rPr>
        <w:t xml:space="preserve"> reste to</w:t>
      </w:r>
      <w:r>
        <w:rPr>
          <w:rFonts w:ascii="Arial" w:eastAsia="Arial" w:hAnsi="Arial" w:cs="Arial"/>
        </w:rPr>
        <w:t>ut de même disponible pour l’ETR, notamment sur la partie ” base de données “.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Roger a envoyé un mél à Olivier pour lui faire part également de sa démission du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>. Un courrier doit suivre.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8"/>
        </w:tabs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Rappel CR dernière réunion du comité, le 31/08/2018</w:t>
      </w:r>
    </w:p>
    <w:p w:rsidR="00E77E16" w:rsidRDefault="00E77E16" w:rsidP="00A34C72">
      <w:pPr>
        <w:pBdr>
          <w:top w:val="nil"/>
          <w:left w:val="nil"/>
          <w:bottom w:val="nil"/>
          <w:right w:val="nil"/>
          <w:between w:val="nil"/>
        </w:pBdr>
        <w:tabs>
          <w:tab w:val="left" w:pos="3178"/>
        </w:tabs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77E16" w:rsidRDefault="00874403" w:rsidP="00A34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Planning et</w:t>
      </w:r>
      <w:r>
        <w:rPr>
          <w:rFonts w:ascii="Arial" w:eastAsia="Arial" w:hAnsi="Arial" w:cs="Arial"/>
          <w:color w:val="000000"/>
        </w:rPr>
        <w:t xml:space="preserve"> lieux des réunions de comité :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Janvier 2019 : réunions en territoires avec les </w:t>
      </w:r>
      <w:proofErr w:type="spellStart"/>
      <w:r>
        <w:rPr>
          <w:rFonts w:ascii="Arial" w:eastAsia="Arial" w:hAnsi="Arial" w:cs="Arial"/>
        </w:rPr>
        <w:t>CoDep</w:t>
      </w:r>
      <w:proofErr w:type="spellEnd"/>
      <w:r>
        <w:rPr>
          <w:rFonts w:ascii="Arial" w:eastAsia="Arial" w:hAnsi="Arial" w:cs="Arial"/>
        </w:rPr>
        <w:t xml:space="preserve">. Chaque vice-président proposera une date et un lieu en accord avec les </w:t>
      </w:r>
      <w:proofErr w:type="spellStart"/>
      <w:r>
        <w:rPr>
          <w:rFonts w:ascii="Arial" w:eastAsia="Arial" w:hAnsi="Arial" w:cs="Arial"/>
        </w:rPr>
        <w:t>CoDep</w:t>
      </w:r>
      <w:proofErr w:type="spellEnd"/>
      <w:r>
        <w:rPr>
          <w:rFonts w:ascii="Arial" w:eastAsia="Arial" w:hAnsi="Arial" w:cs="Arial"/>
        </w:rPr>
        <w:t xml:space="preserve"> de son secteur.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Dimanche 3 février 2019 : réunion de comité et assemblée générale 2018</w:t>
      </w:r>
    </w:p>
    <w:p w:rsidR="00E77E16" w:rsidRDefault="00E77E16" w:rsidP="00A34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Préparation du budget 2019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Chaque responsable de pôle doit formuler une demande de budget pour le 20 octobre en détaillant les actions envisagées et en précisant à quel objectif du pro</w:t>
      </w:r>
      <w:r>
        <w:rPr>
          <w:rFonts w:ascii="Arial" w:eastAsia="Arial" w:hAnsi="Arial" w:cs="Arial"/>
        </w:rPr>
        <w:t>jet associatif elles se rattachent.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Séjours jeunes n’ayant pas utilisé la totalité du financement prévisionnel du </w:t>
      </w:r>
      <w:proofErr w:type="spellStart"/>
      <w:r>
        <w:rPr>
          <w:rFonts w:ascii="Arial" w:eastAsia="Arial" w:hAnsi="Arial" w:cs="Arial"/>
          <w:color w:val="000000"/>
        </w:rPr>
        <w:t>CoReg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Décision du comité du 31 aout : possibilité aux organisateurs de faire des achats complémentaires après la manifestation au bénéfice d</w:t>
      </w:r>
      <w:r>
        <w:rPr>
          <w:rFonts w:ascii="Arial" w:eastAsia="Arial" w:hAnsi="Arial" w:cs="Arial"/>
        </w:rPr>
        <w:t>es jeunes participants.</w:t>
      </w:r>
    </w:p>
    <w:p w:rsidR="00E77E16" w:rsidRDefault="00E77E16" w:rsidP="00A34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Newsletter. </w:t>
      </w:r>
      <w:r w:rsidR="00A34C72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</w:rPr>
        <w:t>paraitre prochainement.</w:t>
      </w:r>
    </w:p>
    <w:p w:rsidR="00E77E16" w:rsidRDefault="00E77E16" w:rsidP="00A34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Point finances 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Détail de la subvention du CNDS : 8000 € accordés pour 22000 € demandés, sur les rubriques</w:t>
      </w:r>
      <w:r w:rsidR="00A34C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:</w:t>
      </w:r>
    </w:p>
    <w:p w:rsidR="00E77E16" w:rsidRDefault="00874403" w:rsidP="00A34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Formation des éducateurs : 2500 € accordés pour 8500 € demandés (- 70 %)</w:t>
      </w:r>
    </w:p>
    <w:p w:rsidR="00E77E16" w:rsidRDefault="00874403" w:rsidP="00A34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Jeunes : 3500 € accordés pour 10000 € demandés (- 65 %)</w:t>
      </w:r>
    </w:p>
    <w:p w:rsidR="00E77E16" w:rsidRDefault="00874403" w:rsidP="00A34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Promotion, développement et communication : 1000 € accordés pour 2000 € demandés (- 50 %)</w:t>
      </w:r>
    </w:p>
    <w:p w:rsidR="00E77E16" w:rsidRDefault="00874403" w:rsidP="00A34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Féminines : 1000 € accordés pour 1000 € demandés (- 0 %)</w:t>
      </w:r>
    </w:p>
    <w:p w:rsidR="00E77E16" w:rsidRDefault="00874403" w:rsidP="00A34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Equipe technique régionale : 0 € accordés pour 500 € demandés (- 100 %)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A34C72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Actuellement l’exercice 2018 est positif de 3000 €, il reste à rentrer 5000 €</w:t>
      </w:r>
      <w:r>
        <w:rPr>
          <w:rFonts w:ascii="Arial" w:eastAsia="Arial" w:hAnsi="Arial" w:cs="Arial"/>
        </w:rPr>
        <w:t xml:space="preserve">. </w:t>
      </w:r>
    </w:p>
    <w:p w:rsidR="00E77E16" w:rsidRDefault="00A34C72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Côté dépenses, n</w:t>
      </w:r>
      <w:r w:rsidR="00874403">
        <w:rPr>
          <w:rFonts w:ascii="Arial" w:eastAsia="Arial" w:hAnsi="Arial" w:cs="Arial"/>
        </w:rPr>
        <w:t>ous n’avons pas de répon</w:t>
      </w:r>
      <w:r w:rsidR="00874403">
        <w:rPr>
          <w:rFonts w:ascii="Arial" w:eastAsia="Arial" w:hAnsi="Arial" w:cs="Arial"/>
        </w:rPr>
        <w:t xml:space="preserve">se de l’ASPTT Troyes (organisatrice de la Verte Tout Terrain) </w:t>
      </w:r>
      <w:proofErr w:type="gramStart"/>
      <w:r w:rsidR="00874403">
        <w:rPr>
          <w:rFonts w:ascii="Arial" w:eastAsia="Arial" w:hAnsi="Arial" w:cs="Arial"/>
        </w:rPr>
        <w:t>suite à</w:t>
      </w:r>
      <w:proofErr w:type="gramEnd"/>
      <w:r w:rsidR="00874403">
        <w:rPr>
          <w:rFonts w:ascii="Arial" w:eastAsia="Arial" w:hAnsi="Arial" w:cs="Arial"/>
        </w:rPr>
        <w:t xml:space="preserve"> la demande d’un bilan de la manifestation afin de lui reverser l'aide régionale de 1200 </w:t>
      </w:r>
      <w:r>
        <w:rPr>
          <w:rFonts w:ascii="Arial" w:eastAsia="Arial" w:hAnsi="Arial" w:cs="Arial"/>
        </w:rPr>
        <w:t>€</w:t>
      </w:r>
      <w:r w:rsidR="00874403">
        <w:rPr>
          <w:rFonts w:ascii="Arial" w:eastAsia="Arial" w:hAnsi="Arial" w:cs="Arial"/>
        </w:rPr>
        <w:t xml:space="preserve">. Il y a aussi des </w:t>
      </w:r>
      <w:r>
        <w:rPr>
          <w:rFonts w:ascii="Arial" w:eastAsia="Arial" w:hAnsi="Arial" w:cs="Arial"/>
        </w:rPr>
        <w:t>dépenses</w:t>
      </w:r>
      <w:r w:rsidR="00874403">
        <w:rPr>
          <w:rFonts w:ascii="Arial" w:eastAsia="Arial" w:hAnsi="Arial" w:cs="Arial"/>
        </w:rPr>
        <w:t xml:space="preserve"> à venir pour clôturer les </w:t>
      </w:r>
      <w:r>
        <w:rPr>
          <w:rFonts w:ascii="Arial" w:eastAsia="Arial" w:hAnsi="Arial" w:cs="Arial"/>
        </w:rPr>
        <w:t>séjours</w:t>
      </w:r>
      <w:r w:rsidR="00874403">
        <w:rPr>
          <w:rFonts w:ascii="Arial" w:eastAsia="Arial" w:hAnsi="Arial" w:cs="Arial"/>
        </w:rPr>
        <w:t xml:space="preserve"> jeunes de l'été et préparer cel</w:t>
      </w:r>
      <w:r w:rsidR="00874403">
        <w:rPr>
          <w:rFonts w:ascii="Arial" w:eastAsia="Arial" w:hAnsi="Arial" w:cs="Arial"/>
        </w:rPr>
        <w:t>ui de Toussaint.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Gabriel demande au Trésorier de reporter et de ventiler par pôle ces dotations CNDS (8000 €) et Conseil Régional (19000 €) sur le budget initial 2018 de façon à mesurer les conséquences de ces réductions et de faciliter la mise en œuvre du</w:t>
      </w:r>
      <w:r>
        <w:rPr>
          <w:rFonts w:ascii="Arial" w:eastAsia="Arial" w:hAnsi="Arial" w:cs="Arial"/>
        </w:rPr>
        <w:t xml:space="preserve"> budget 2019.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Gabriel souhaite qu’au-delà de la Verte Tout Terrain et de la </w:t>
      </w:r>
      <w:proofErr w:type="spellStart"/>
      <w:r>
        <w:rPr>
          <w:rFonts w:ascii="Arial" w:eastAsia="Arial" w:hAnsi="Arial" w:cs="Arial"/>
        </w:rPr>
        <w:t>CycloMontagnarde</w:t>
      </w:r>
      <w:proofErr w:type="spellEnd"/>
      <w:r>
        <w:rPr>
          <w:rFonts w:ascii="Arial" w:eastAsia="Arial" w:hAnsi="Arial" w:cs="Arial"/>
        </w:rPr>
        <w:t>, un bilan moral, technique et financier soit exigé</w:t>
      </w:r>
      <w:r>
        <w:rPr>
          <w:rFonts w:ascii="Arial" w:eastAsia="Arial" w:hAnsi="Arial" w:cs="Arial"/>
          <w:b/>
        </w:rPr>
        <w:t xml:space="preserve"> pour toutes les actions aidées par le </w:t>
      </w:r>
      <w:proofErr w:type="spellStart"/>
      <w:r>
        <w:rPr>
          <w:rFonts w:ascii="Arial" w:eastAsia="Arial" w:hAnsi="Arial" w:cs="Arial"/>
          <w:b/>
        </w:rPr>
        <w:t>CoReg</w:t>
      </w:r>
      <w:proofErr w:type="spellEnd"/>
      <w:r>
        <w:rPr>
          <w:rFonts w:ascii="Arial" w:eastAsia="Arial" w:hAnsi="Arial" w:cs="Arial"/>
          <w:b/>
        </w:rPr>
        <w:t xml:space="preserve"> GE</w:t>
      </w:r>
      <w:r>
        <w:rPr>
          <w:rFonts w:ascii="Arial" w:eastAsia="Arial" w:hAnsi="Arial" w:cs="Arial"/>
        </w:rPr>
        <w:t xml:space="preserve"> et pilotées par une structure quelle qu’elle soit : Territoire (n</w:t>
      </w:r>
      <w:r>
        <w:rPr>
          <w:rFonts w:ascii="Arial" w:eastAsia="Arial" w:hAnsi="Arial" w:cs="Arial"/>
        </w:rPr>
        <w:t xml:space="preserve">iveau ancienne ligue), </w:t>
      </w:r>
      <w:proofErr w:type="spellStart"/>
      <w:r>
        <w:rPr>
          <w:rFonts w:ascii="Arial" w:eastAsia="Arial" w:hAnsi="Arial" w:cs="Arial"/>
        </w:rPr>
        <w:t>CoDep</w:t>
      </w:r>
      <w:proofErr w:type="spellEnd"/>
      <w:r>
        <w:rPr>
          <w:rFonts w:ascii="Arial" w:eastAsia="Arial" w:hAnsi="Arial" w:cs="Arial"/>
        </w:rPr>
        <w:t xml:space="preserve"> ou association de </w:t>
      </w:r>
      <w:proofErr w:type="spellStart"/>
      <w:r>
        <w:rPr>
          <w:rFonts w:ascii="Arial" w:eastAsia="Arial" w:hAnsi="Arial" w:cs="Arial"/>
        </w:rPr>
        <w:t>CoDep</w:t>
      </w:r>
      <w:proofErr w:type="spellEnd"/>
      <w:r>
        <w:rPr>
          <w:rFonts w:ascii="Arial" w:eastAsia="Arial" w:hAnsi="Arial" w:cs="Arial"/>
        </w:rPr>
        <w:t>, club ou association de Clubs. Le bilan de ces manifestations sera communiqué à l’AG.</w:t>
      </w:r>
    </w:p>
    <w:p w:rsidR="00E77E16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Décision</w:t>
      </w:r>
      <w:r>
        <w:rPr>
          <w:rFonts w:ascii="Arial" w:eastAsia="Arial" w:hAnsi="Arial" w:cs="Arial"/>
        </w:rPr>
        <w:t> : accord sur cette proposition (déjà évoquée au comité du 31 aout)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Point Communication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Lors de l’AG, la présentation du compte de résultat du budget 2018 devra être très argumentée de façon à ne pas laisser penser aux décideurs locaux que malgré la baisse des subventions nous avons pu réaliser nos objectifs 2018. Des éléments conjoncturels p</w:t>
      </w:r>
      <w:r>
        <w:rPr>
          <w:rFonts w:ascii="Arial" w:eastAsia="Arial" w:hAnsi="Arial" w:cs="Arial"/>
        </w:rPr>
        <w:t>euvent également être cités, ex. aucune action sur le VTT en 2018.</w:t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Echange au sujet des logos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 xml:space="preserve"> GE. Quel logo utiliser entre le logo initial et le nouveau avec l’intégration de </w:t>
      </w:r>
      <w:proofErr w:type="spellStart"/>
      <w:r>
        <w:rPr>
          <w:rFonts w:ascii="Arial" w:eastAsia="Arial" w:hAnsi="Arial" w:cs="Arial"/>
        </w:rPr>
        <w:t>FFvélo</w:t>
      </w:r>
      <w:proofErr w:type="spellEnd"/>
      <w:r>
        <w:rPr>
          <w:rFonts w:ascii="Arial" w:eastAsia="Arial" w:hAnsi="Arial" w:cs="Arial"/>
        </w:rPr>
        <w:t> ?</w:t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Logo initial :</w:t>
      </w:r>
      <w:r w:rsidR="00A34C72">
        <w:rPr>
          <w:rFonts w:ascii="Arial" w:eastAsia="Arial" w:hAnsi="Arial" w:cs="Arial"/>
        </w:rPr>
        <w:t xml:space="preserve"> </w:t>
      </w:r>
    </w:p>
    <w:p w:rsidR="00E77E16" w:rsidRDefault="00874403" w:rsidP="00A34C7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676525" cy="68897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</w:rPr>
      </w:pPr>
      <w:r w:rsidRPr="00A34C72">
        <w:rPr>
          <w:rFonts w:ascii="Arial" w:eastAsia="Arial" w:hAnsi="Arial" w:cs="Arial"/>
        </w:rPr>
        <w:lastRenderedPageBreak/>
        <w:t xml:space="preserve">Logo associé au nouveau logo de la </w:t>
      </w:r>
      <w:r w:rsidR="00A34C72" w:rsidRPr="00A34C72">
        <w:rPr>
          <w:rFonts w:ascii="Arial" w:eastAsia="Arial" w:hAnsi="Arial" w:cs="Arial"/>
        </w:rPr>
        <w:t>fédération</w:t>
      </w:r>
      <w:r w:rsidRPr="00A34C72">
        <w:rPr>
          <w:rFonts w:ascii="Arial" w:eastAsia="Arial" w:hAnsi="Arial" w:cs="Arial"/>
        </w:rPr>
        <w:t xml:space="preserve"> :</w:t>
      </w:r>
    </w:p>
    <w:p w:rsidR="00E77E16" w:rsidRDefault="00874403" w:rsidP="00A34C7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344161" cy="955028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l="17966" t="30590" r="18256" b="30728"/>
                    <a:stretch>
                      <a:fillRect/>
                    </a:stretch>
                  </pic:blipFill>
                  <pic:spPr>
                    <a:xfrm>
                      <a:off x="0" y="0"/>
                      <a:ext cx="2344161" cy="955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fonction de la destination et de la finalité on peut considérer que les deux logos peuvent être utilisés. Ainsi le logo initial est à utiliser principalement pour la communication, celui incluant </w:t>
      </w:r>
      <w:proofErr w:type="spellStart"/>
      <w:r>
        <w:rPr>
          <w:rFonts w:ascii="Arial" w:eastAsia="Arial" w:hAnsi="Arial" w:cs="Arial"/>
        </w:rPr>
        <w:t>FFvélo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davantage pour les documents administratifs. Le logo </w:t>
      </w:r>
      <w:proofErr w:type="spellStart"/>
      <w:r>
        <w:rPr>
          <w:rFonts w:ascii="Arial" w:eastAsia="Arial" w:hAnsi="Arial" w:cs="Arial"/>
        </w:rPr>
        <w:t>FFvélo</w:t>
      </w:r>
      <w:proofErr w:type="spellEnd"/>
      <w:r>
        <w:rPr>
          <w:rFonts w:ascii="Arial" w:eastAsia="Arial" w:hAnsi="Arial" w:cs="Arial"/>
        </w:rPr>
        <w:t xml:space="preserve"> figure sur le col des maillots nouvellement créés.</w:t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Préparation de la réunion du comité du 03/11/2018 à Saverne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Ordre du jour :</w:t>
      </w:r>
    </w:p>
    <w:p w:rsidR="00E77E16" w:rsidRDefault="00874403" w:rsidP="00A34C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Démissions à évoquer et suite</w:t>
      </w:r>
      <w:r w:rsidR="00A34C72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à donner</w:t>
      </w:r>
    </w:p>
    <w:p w:rsidR="00E77E16" w:rsidRDefault="00874403" w:rsidP="00A34C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Préparation AG : rapports / e</w:t>
      </w:r>
      <w:r>
        <w:rPr>
          <w:rFonts w:ascii="Arial" w:eastAsia="Arial" w:hAnsi="Arial" w:cs="Arial"/>
          <w:color w:val="000000"/>
        </w:rPr>
        <w:t>nvois / déroulement</w:t>
      </w:r>
    </w:p>
    <w:p w:rsidR="00E77E16" w:rsidRDefault="00874403" w:rsidP="00A34C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Projet associatif : prévisionnel 2018 / réalisé /</w:t>
      </w:r>
      <w:r>
        <w:rPr>
          <w:rFonts w:ascii="Arial" w:eastAsia="Arial" w:hAnsi="Arial" w:cs="Arial"/>
          <w:color w:val="000000"/>
        </w:rPr>
        <w:t xml:space="preserve"> prévisionnel 2019</w:t>
      </w:r>
    </w:p>
    <w:p w:rsidR="00E77E16" w:rsidRDefault="00874403" w:rsidP="00A34C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Présentation de l’ébauche du budget 2019</w:t>
      </w:r>
    </w:p>
    <w:p w:rsidR="00E77E16" w:rsidRDefault="00874403" w:rsidP="00A34C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Séjour Féminines en 2019</w:t>
      </w:r>
    </w:p>
    <w:p w:rsidR="00E77E16" w:rsidRDefault="00E77E16" w:rsidP="00A34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Budget 2019 des pôles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Chaque responsable de pôle enverra à Cyril ses besoins pour 2019 avant le 20 octobre.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report analytique des dotations sur chaque pôle doit aider chaque responsable à établir sa demande qui doit se rattacher également au projet associatif.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Cyril </w:t>
      </w:r>
      <w:r>
        <w:rPr>
          <w:rFonts w:ascii="Arial" w:eastAsia="Arial" w:hAnsi="Arial" w:cs="Arial"/>
        </w:rPr>
        <w:t xml:space="preserve">pour </w:t>
      </w:r>
      <w:proofErr w:type="gramStart"/>
      <w:r>
        <w:rPr>
          <w:rFonts w:ascii="Arial" w:eastAsia="Arial" w:hAnsi="Arial" w:cs="Arial"/>
        </w:rPr>
        <w:t>sui</w:t>
      </w:r>
      <w:r>
        <w:rPr>
          <w:rFonts w:ascii="Arial" w:eastAsia="Arial" w:hAnsi="Arial" w:cs="Arial"/>
        </w:rPr>
        <w:t>te à</w:t>
      </w:r>
      <w:proofErr w:type="gramEnd"/>
      <w:r>
        <w:rPr>
          <w:rFonts w:ascii="Arial" w:eastAsia="Arial" w:hAnsi="Arial" w:cs="Arial"/>
        </w:rPr>
        <w:t xml:space="preserve"> donner.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Proposition d’action et budget féminines 2019 par C.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Aresi</w:t>
      </w:r>
      <w:proofErr w:type="spellEnd"/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Philippe </w:t>
      </w:r>
      <w:proofErr w:type="spellStart"/>
      <w:r>
        <w:rPr>
          <w:rFonts w:ascii="Arial" w:eastAsia="Arial" w:hAnsi="Arial" w:cs="Arial"/>
        </w:rPr>
        <w:t>Zoller</w:t>
      </w:r>
      <w:proofErr w:type="spellEnd"/>
      <w:r>
        <w:rPr>
          <w:rFonts w:ascii="Arial" w:eastAsia="Arial" w:hAnsi="Arial" w:cs="Arial"/>
        </w:rPr>
        <w:t xml:space="preserve"> est en train de préparer le séjour Féminines du Grand Est 2019 avec le plus grand soin.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projet sera présenté le 3 novembre.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Afin d’engager les réservations, Philippe</w:t>
      </w:r>
      <w:r>
        <w:rPr>
          <w:rFonts w:ascii="Arial" w:eastAsia="Arial" w:hAnsi="Arial" w:cs="Arial"/>
        </w:rPr>
        <w:t xml:space="preserve"> a besoin dès à présent de connaître le budget.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Sans présager du vote du comité, le bureau doit préparer le projet à soumettre au vote (pré-validation du bureau) du comité.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Budget demandé au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 xml:space="preserve"> 2000 €, comme l'an dernier. GS : tenir compte des coupes bu</w:t>
      </w:r>
      <w:r>
        <w:rPr>
          <w:rFonts w:ascii="Arial" w:eastAsia="Arial" w:hAnsi="Arial" w:cs="Arial"/>
        </w:rPr>
        <w:t>dgétaires ???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séjour est prévu au départ de Wasselonne les 4/5/6 mai 2019 au tarif de 165 € pour 50 féminines. Les conjoints et accompagnateurs des féminines paieront le tarif complet. 10 encadrants sont </w:t>
      </w:r>
      <w:proofErr w:type="gramStart"/>
      <w:r>
        <w:rPr>
          <w:rFonts w:ascii="Arial" w:eastAsia="Arial" w:hAnsi="Arial" w:cs="Arial"/>
        </w:rPr>
        <w:t>prévu</w:t>
      </w:r>
      <w:proofErr w:type="gramEnd"/>
      <w:r>
        <w:rPr>
          <w:rFonts w:ascii="Arial" w:eastAsia="Arial" w:hAnsi="Arial" w:cs="Arial"/>
        </w:rPr>
        <w:t xml:space="preserve"> pour ce séjour : 2 logistique, 2 sur le gro</w:t>
      </w:r>
      <w:r>
        <w:rPr>
          <w:rFonts w:ascii="Arial" w:eastAsia="Arial" w:hAnsi="Arial" w:cs="Arial"/>
        </w:rPr>
        <w:t>upe VTT et 6 sur les 3 groupes route.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 participation du </w:t>
      </w:r>
      <w:proofErr w:type="spellStart"/>
      <w:r>
        <w:rPr>
          <w:rFonts w:ascii="Arial" w:eastAsia="Arial" w:hAnsi="Arial" w:cs="Arial"/>
          <w:b/>
        </w:rPr>
        <w:t>CoReg</w:t>
      </w:r>
      <w:proofErr w:type="spellEnd"/>
      <w:r>
        <w:rPr>
          <w:rFonts w:ascii="Arial" w:eastAsia="Arial" w:hAnsi="Arial" w:cs="Arial"/>
          <w:b/>
        </w:rPr>
        <w:t xml:space="preserve"> à hauteur de 40 € par personnes</w:t>
      </w:r>
      <w:r>
        <w:rPr>
          <w:rFonts w:ascii="Arial" w:eastAsia="Arial" w:hAnsi="Arial" w:cs="Arial"/>
        </w:rPr>
        <w:t xml:space="preserve"> pourrait permettre de ramener le coût du séjour pour 50 féminines à 125 € (tarif 2018 : 90 €)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circuits sont déjà prêts et Philippe propose une grande divers</w:t>
      </w:r>
      <w:r>
        <w:rPr>
          <w:rFonts w:ascii="Arial" w:eastAsia="Arial" w:hAnsi="Arial" w:cs="Arial"/>
        </w:rPr>
        <w:t>ité touristique.</w:t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Après échange entre les membres du bureau, il s’avère que les actions en direction des féminines sont importantes pour la reconnaissance du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>, il y a donc lieu de marquer notre implication.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Décision :</w:t>
      </w:r>
      <w:r>
        <w:rPr>
          <w:rFonts w:ascii="Arial" w:eastAsia="Arial" w:hAnsi="Arial" w:cs="Arial"/>
        </w:rPr>
        <w:t xml:space="preserve"> accord pour suggérer au comité de participer à hauteur de 40 € par personne</w:t>
      </w:r>
    </w:p>
    <w:p w:rsidR="00E77E16" w:rsidRDefault="00E77E16" w:rsidP="00A34C72">
      <w:pPr>
        <w:spacing w:after="0" w:line="240" w:lineRule="auto"/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AG fédérale des 1 et 2 décembre à Périgueux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Les 1</w:t>
      </w:r>
      <w:r w:rsidRPr="00A34C72">
        <w:rPr>
          <w:rFonts w:ascii="Arial" w:eastAsia="Arial" w:hAnsi="Arial" w:cs="Arial"/>
          <w:color w:val="000000"/>
          <w:vertAlign w:val="superscript"/>
        </w:rPr>
        <w:t>er</w:t>
      </w:r>
      <w:proofErr w:type="gramEnd"/>
      <w:r w:rsidR="00A34C7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et 2 décembre 2018 au Centre culturel de l'Agora à Boulazac Isle </w:t>
      </w:r>
      <w:proofErr w:type="spellStart"/>
      <w:r>
        <w:rPr>
          <w:rFonts w:ascii="Arial" w:eastAsia="Arial" w:hAnsi="Arial" w:cs="Arial"/>
          <w:color w:val="000000"/>
        </w:rPr>
        <w:t>Manoire</w:t>
      </w:r>
      <w:proofErr w:type="spellEnd"/>
      <w:r>
        <w:rPr>
          <w:rFonts w:ascii="Arial" w:eastAsia="Arial" w:hAnsi="Arial" w:cs="Arial"/>
          <w:color w:val="000000"/>
        </w:rPr>
        <w:t xml:space="preserve"> en Dordogne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Representation</w:t>
      </w:r>
      <w:proofErr w:type="spellEnd"/>
      <w:r>
        <w:rPr>
          <w:rFonts w:ascii="Arial" w:eastAsia="Arial" w:hAnsi="Arial" w:cs="Arial"/>
        </w:rPr>
        <w:t xml:space="preserve"> du </w:t>
      </w:r>
      <w:proofErr w:type="spellStart"/>
      <w:r>
        <w:rPr>
          <w:rFonts w:ascii="Arial" w:eastAsia="Arial" w:hAnsi="Arial" w:cs="Arial"/>
        </w:rPr>
        <w:t>CoReg</w:t>
      </w:r>
      <w:proofErr w:type="spellEnd"/>
      <w:r>
        <w:rPr>
          <w:rFonts w:ascii="Arial" w:eastAsia="Arial" w:hAnsi="Arial" w:cs="Arial"/>
        </w:rPr>
        <w:t xml:space="preserve"> Grand Est par Gabriel </w:t>
      </w:r>
      <w:proofErr w:type="spellStart"/>
      <w:r>
        <w:rPr>
          <w:rFonts w:ascii="Arial" w:eastAsia="Arial" w:hAnsi="Arial" w:cs="Arial"/>
        </w:rPr>
        <w:t>Spenlehauer</w:t>
      </w:r>
      <w:proofErr w:type="spellEnd"/>
      <w:r>
        <w:rPr>
          <w:rFonts w:ascii="Arial" w:eastAsia="Arial" w:hAnsi="Arial" w:cs="Arial"/>
        </w:rPr>
        <w:t>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2019, l’Ag Fédérale aura lieu à Niort (info Gerald Paillard).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Passage TMV et TLVTT aux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CoDep</w:t>
      </w:r>
      <w:proofErr w:type="spellEnd"/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Olivier a reçu un </w:t>
      </w:r>
      <w:r w:rsidR="00A34C72">
        <w:rPr>
          <w:rFonts w:ascii="Arial" w:eastAsia="Arial" w:hAnsi="Arial" w:cs="Arial"/>
        </w:rPr>
        <w:t>mail</w:t>
      </w:r>
      <w:r>
        <w:rPr>
          <w:rFonts w:ascii="Arial" w:eastAsia="Arial" w:hAnsi="Arial" w:cs="Arial"/>
        </w:rPr>
        <w:t xml:space="preserve"> de Claude Boisselier</w:t>
      </w:r>
      <w:r>
        <w:rPr>
          <w:rFonts w:ascii="Arial" w:eastAsia="Arial" w:hAnsi="Arial" w:cs="Arial"/>
        </w:rPr>
        <w:t xml:space="preserve"> (club de Saint Die) pour l’achat de flèches pour l’en</w:t>
      </w:r>
      <w:r>
        <w:rPr>
          <w:rFonts w:ascii="Arial" w:eastAsia="Arial" w:hAnsi="Arial" w:cs="Arial"/>
        </w:rPr>
        <w:t>tretien de la partie vosgienne de la</w:t>
      </w:r>
      <w:r>
        <w:rPr>
          <w:rFonts w:ascii="Arial" w:eastAsia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Traversée de Lorraine à VTT (TL</w:t>
      </w:r>
      <w:r>
        <w:rPr>
          <w:rFonts w:ascii="Arial" w:eastAsia="Arial" w:hAnsi="Arial" w:cs="Arial"/>
        </w:rPr>
        <w:t xml:space="preserve">VTT). 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Olivier </w:t>
      </w:r>
      <w:r>
        <w:rPr>
          <w:rFonts w:ascii="Arial" w:eastAsia="Arial" w:hAnsi="Arial" w:cs="Arial"/>
          <w:color w:val="000000"/>
        </w:rPr>
        <w:t xml:space="preserve">a </w:t>
      </w:r>
      <w:r w:rsidR="00A34C72">
        <w:rPr>
          <w:rFonts w:ascii="Arial" w:eastAsia="Arial" w:hAnsi="Arial" w:cs="Arial"/>
          <w:color w:val="000000"/>
        </w:rPr>
        <w:t xml:space="preserve">aussi </w:t>
      </w:r>
      <w:r>
        <w:rPr>
          <w:rFonts w:ascii="Arial" w:eastAsia="Arial" w:hAnsi="Arial" w:cs="Arial"/>
          <w:color w:val="000000"/>
        </w:rPr>
        <w:t xml:space="preserve">évoqué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color w:val="000000"/>
        </w:rPr>
        <w:t xml:space="preserve"> sujet de la TLVTT avec Jean-Pierre Metzinger (</w:t>
      </w:r>
      <w:proofErr w:type="spellStart"/>
      <w:r>
        <w:rPr>
          <w:rFonts w:ascii="Arial" w:eastAsia="Arial" w:hAnsi="Arial" w:cs="Arial"/>
          <w:color w:val="000000"/>
        </w:rPr>
        <w:t>CoDep</w:t>
      </w:r>
      <w:proofErr w:type="spellEnd"/>
      <w:r>
        <w:rPr>
          <w:rFonts w:ascii="Arial" w:eastAsia="Arial" w:hAnsi="Arial" w:cs="Arial"/>
          <w:color w:val="000000"/>
        </w:rPr>
        <w:t xml:space="preserve"> 57) qui n’est pas vraiment concerné parce qu’aucune convention n’a encore été signée sur son département.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 xml:space="preserve">tte TLVTT </w:t>
      </w:r>
      <w:r>
        <w:rPr>
          <w:rFonts w:ascii="Arial" w:eastAsia="Arial" w:hAnsi="Arial" w:cs="Arial"/>
          <w:color w:val="000000"/>
        </w:rPr>
        <w:t xml:space="preserve">concerne </w:t>
      </w:r>
      <w:r>
        <w:rPr>
          <w:rFonts w:ascii="Arial" w:eastAsia="Arial" w:hAnsi="Arial" w:cs="Arial"/>
        </w:rPr>
        <w:t>principalement</w:t>
      </w:r>
      <w:r>
        <w:rPr>
          <w:rFonts w:ascii="Arial" w:eastAsia="Arial" w:hAnsi="Arial" w:cs="Arial"/>
          <w:color w:val="000000"/>
        </w:rPr>
        <w:t xml:space="preserve"> Jean Claude </w:t>
      </w:r>
      <w:proofErr w:type="spellStart"/>
      <w:r>
        <w:rPr>
          <w:rFonts w:ascii="Arial" w:eastAsia="Arial" w:hAnsi="Arial" w:cs="Arial"/>
          <w:color w:val="000000"/>
        </w:rPr>
        <w:t>Augay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CoDep</w:t>
      </w:r>
      <w:proofErr w:type="spellEnd"/>
      <w:r>
        <w:rPr>
          <w:rFonts w:ascii="Arial" w:eastAsia="Arial" w:hAnsi="Arial" w:cs="Arial"/>
          <w:color w:val="000000"/>
        </w:rPr>
        <w:t xml:space="preserve"> 88). Olivier expliquera à 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color w:val="000000"/>
        </w:rPr>
        <w:t xml:space="preserve">ude Boisselier que nous ne </w:t>
      </w:r>
      <w:r w:rsidR="00A34C72">
        <w:rPr>
          <w:rFonts w:ascii="Arial" w:eastAsia="Arial" w:hAnsi="Arial" w:cs="Arial"/>
          <w:color w:val="000000"/>
        </w:rPr>
        <w:t>pouvons pas</w:t>
      </w:r>
      <w:r>
        <w:rPr>
          <w:rFonts w:ascii="Arial" w:eastAsia="Arial" w:hAnsi="Arial" w:cs="Arial"/>
          <w:color w:val="000000"/>
        </w:rPr>
        <w:t xml:space="preserve"> </w:t>
      </w:r>
      <w:r w:rsidR="00A34C72">
        <w:rPr>
          <w:rFonts w:ascii="Arial" w:eastAsia="Arial" w:hAnsi="Arial" w:cs="Arial"/>
          <w:color w:val="000000"/>
        </w:rPr>
        <w:t>engager des dépenses</w:t>
      </w:r>
      <w:r>
        <w:rPr>
          <w:rFonts w:ascii="Arial" w:eastAsia="Arial" w:hAnsi="Arial" w:cs="Arial"/>
          <w:color w:val="000000"/>
        </w:rPr>
        <w:t xml:space="preserve"> dans mesure où nous envisageons que le </w:t>
      </w:r>
      <w:proofErr w:type="spellStart"/>
      <w:r>
        <w:rPr>
          <w:rFonts w:ascii="Arial" w:eastAsia="Arial" w:hAnsi="Arial" w:cs="Arial"/>
          <w:color w:val="000000"/>
        </w:rPr>
        <w:t>CoReg</w:t>
      </w:r>
      <w:proofErr w:type="spellEnd"/>
      <w:r>
        <w:rPr>
          <w:rFonts w:ascii="Arial" w:eastAsia="Arial" w:hAnsi="Arial" w:cs="Arial"/>
          <w:color w:val="000000"/>
        </w:rPr>
        <w:t xml:space="preserve"> dénonce la convention avec l’ONF</w:t>
      </w:r>
      <w:r>
        <w:rPr>
          <w:rFonts w:ascii="Arial" w:eastAsia="Arial" w:hAnsi="Arial" w:cs="Arial"/>
        </w:rPr>
        <w:t xml:space="preserve"> et </w:t>
      </w:r>
      <w:r w:rsidR="00A34C72">
        <w:rPr>
          <w:rFonts w:ascii="Arial" w:eastAsia="Arial" w:hAnsi="Arial" w:cs="Arial"/>
        </w:rPr>
        <w:t xml:space="preserve">propose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</w:rPr>
        <w:t xml:space="preserve">x </w:t>
      </w:r>
      <w:proofErr w:type="spellStart"/>
      <w:r>
        <w:rPr>
          <w:rFonts w:ascii="Arial" w:eastAsia="Arial" w:hAnsi="Arial" w:cs="Arial"/>
        </w:rPr>
        <w:t>CoDep</w:t>
      </w:r>
      <w:proofErr w:type="spellEnd"/>
      <w:r>
        <w:rPr>
          <w:rFonts w:ascii="Arial" w:eastAsia="Arial" w:hAnsi="Arial" w:cs="Arial"/>
        </w:rPr>
        <w:t xml:space="preserve"> traversés</w:t>
      </w:r>
      <w:r w:rsidR="00A34C72">
        <w:rPr>
          <w:rFonts w:ascii="Arial" w:eastAsia="Arial" w:hAnsi="Arial" w:cs="Arial"/>
        </w:rPr>
        <w:t xml:space="preserve"> de la reprendre</w:t>
      </w:r>
      <w:r>
        <w:rPr>
          <w:rFonts w:ascii="Arial" w:eastAsia="Arial" w:hAnsi="Arial" w:cs="Arial"/>
        </w:rPr>
        <w:t>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</w:rPr>
      </w:pPr>
    </w:p>
    <w:p w:rsidR="00E77E16" w:rsidRPr="00A34C72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 w:rsidRPr="00A34C72">
        <w:rPr>
          <w:rFonts w:ascii="Arial" w:eastAsia="Arial" w:hAnsi="Arial" w:cs="Arial"/>
          <w:b/>
          <w:color w:val="000000"/>
          <w:sz w:val="28"/>
          <w:szCs w:val="28"/>
        </w:rPr>
        <w:t>Divers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bookmarkStart w:id="0" w:name="_gjdgxs" w:colFirst="0" w:colLast="0"/>
      <w:bookmarkEnd w:id="0"/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Assemblée générale 2018 du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CoReg</w:t>
      </w:r>
      <w:proofErr w:type="spellEnd"/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Dimanche 3 février 2019 : réunion de comité </w:t>
      </w:r>
      <w:r>
        <w:rPr>
          <w:rFonts w:ascii="Arial" w:eastAsia="Arial" w:hAnsi="Arial" w:cs="Arial"/>
        </w:rPr>
        <w:t>en matinée suivie de l’</w:t>
      </w:r>
      <w:r>
        <w:rPr>
          <w:rFonts w:ascii="Arial" w:eastAsia="Arial" w:hAnsi="Arial" w:cs="Arial"/>
          <w:color w:val="000000"/>
        </w:rPr>
        <w:t>assemblée générale 2018.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Proposition de Gérald</w:t>
      </w:r>
      <w:r>
        <w:rPr>
          <w:rFonts w:ascii="Arial" w:eastAsia="Arial" w:hAnsi="Arial" w:cs="Arial"/>
          <w:color w:val="000000"/>
        </w:rPr>
        <w:t xml:space="preserve"> :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color w:val="000000"/>
        </w:rPr>
        <w:t>e Centre sportif de l’Aube à Troyes peut accueillir cette manifestation pour un cout de 265 € la journée. Possibilité d’hébergement pour les membres du comité les plus éloignés.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Décision</w:t>
      </w:r>
      <w:r>
        <w:rPr>
          <w:rFonts w:ascii="Arial" w:eastAsia="Arial" w:hAnsi="Arial" w:cs="Arial"/>
          <w:color w:val="000000"/>
        </w:rPr>
        <w:t xml:space="preserve"> :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cord compte tenu de l’urgence pour retenir la salle. Gérald pour </w:t>
      </w:r>
      <w:proofErr w:type="gramStart"/>
      <w:r>
        <w:rPr>
          <w:rFonts w:ascii="Arial" w:eastAsia="Arial" w:hAnsi="Arial" w:cs="Arial"/>
          <w:color w:val="000000"/>
        </w:rPr>
        <w:t>suite à</w:t>
      </w:r>
      <w:proofErr w:type="gramEnd"/>
      <w:r>
        <w:rPr>
          <w:rFonts w:ascii="Arial" w:eastAsia="Arial" w:hAnsi="Arial" w:cs="Arial"/>
          <w:color w:val="000000"/>
        </w:rPr>
        <w:t xml:space="preserve"> donner et pour mobiliser quelques petites mains pour nous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aider le jour de l’AG.</w:t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Projet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CoDep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10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Gérald (</w:t>
      </w:r>
      <w:proofErr w:type="spellStart"/>
      <w:r>
        <w:rPr>
          <w:rFonts w:ascii="Arial" w:eastAsia="Arial" w:hAnsi="Arial" w:cs="Arial"/>
          <w:color w:val="000000"/>
        </w:rPr>
        <w:t>CoDep</w:t>
      </w:r>
      <w:proofErr w:type="spellEnd"/>
      <w:r>
        <w:rPr>
          <w:rFonts w:ascii="Arial" w:eastAsia="Arial" w:hAnsi="Arial" w:cs="Arial"/>
          <w:color w:val="000000"/>
        </w:rPr>
        <w:t xml:space="preserve"> 10) fait part du souhait du club de Dienville d’accueillir en 2020 une manifestation nationale : </w:t>
      </w:r>
      <w:r>
        <w:rPr>
          <w:rFonts w:ascii="Arial" w:eastAsia="Arial" w:hAnsi="Arial" w:cs="Arial"/>
          <w:b/>
          <w:color w:val="000000"/>
        </w:rPr>
        <w:t>la concentration de l’ascension</w:t>
      </w:r>
      <w:r>
        <w:rPr>
          <w:rFonts w:ascii="Arial" w:eastAsia="Arial" w:hAnsi="Arial" w:cs="Arial"/>
          <w:color w:val="000000"/>
        </w:rPr>
        <w:t>. Le dos</w:t>
      </w:r>
      <w:r>
        <w:rPr>
          <w:rFonts w:ascii="Arial" w:eastAsia="Arial" w:hAnsi="Arial" w:cs="Arial"/>
          <w:color w:val="000000"/>
        </w:rPr>
        <w:t>sier est à envoyer par le club à la Fédération pour le 20 octobre.</w:t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34C72" w:rsidRPr="00A34C72" w:rsidRDefault="00A34C72" w:rsidP="00A34C72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 w:rsidRPr="00A34C72">
        <w:rPr>
          <w:rFonts w:ascii="Arial" w:eastAsia="Arial" w:hAnsi="Arial" w:cs="Arial"/>
          <w:b/>
          <w:color w:val="000000"/>
          <w:u w:val="single"/>
        </w:rPr>
        <w:t>R</w:t>
      </w:r>
      <w:r w:rsidRPr="00A34C72">
        <w:rPr>
          <w:rFonts w:ascii="Arial" w:eastAsia="Arial" w:hAnsi="Arial" w:cs="Arial"/>
          <w:b/>
          <w:color w:val="000000"/>
          <w:u w:val="single"/>
        </w:rPr>
        <w:t xml:space="preserve">éunions en territoires avec les </w:t>
      </w:r>
      <w:proofErr w:type="spellStart"/>
      <w:r w:rsidRPr="00A34C72">
        <w:rPr>
          <w:rFonts w:ascii="Arial" w:eastAsia="Arial" w:hAnsi="Arial" w:cs="Arial"/>
          <w:b/>
          <w:color w:val="000000"/>
          <w:u w:val="single"/>
        </w:rPr>
        <w:t>CoDep</w:t>
      </w:r>
      <w:proofErr w:type="spellEnd"/>
      <w:r w:rsidRPr="00A34C72">
        <w:rPr>
          <w:rFonts w:ascii="Arial" w:eastAsia="Arial" w:hAnsi="Arial" w:cs="Arial"/>
          <w:b/>
          <w:color w:val="000000"/>
          <w:u w:val="single"/>
        </w:rPr>
        <w:t xml:space="preserve"> en ja</w:t>
      </w:r>
      <w:r w:rsidRPr="00A34C72">
        <w:rPr>
          <w:rFonts w:ascii="Arial" w:eastAsia="Arial" w:hAnsi="Arial" w:cs="Arial"/>
          <w:b/>
          <w:color w:val="000000"/>
          <w:u w:val="single"/>
        </w:rPr>
        <w:t xml:space="preserve">nvier 2019. 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 w:rsidRPr="00A34C72">
        <w:rPr>
          <w:rFonts w:ascii="Arial" w:eastAsia="Arial" w:hAnsi="Arial" w:cs="Arial"/>
          <w:b/>
          <w:color w:val="000000"/>
        </w:rPr>
        <w:t>Joel</w:t>
      </w:r>
      <w:r w:rsidRPr="00A34C72">
        <w:rPr>
          <w:rFonts w:ascii="Arial" w:eastAsia="Arial" w:hAnsi="Arial" w:cs="Arial"/>
          <w:color w:val="000000"/>
        </w:rPr>
        <w:t xml:space="preserve"> s’occupe</w:t>
      </w:r>
      <w:r>
        <w:rPr>
          <w:rFonts w:ascii="Arial" w:eastAsia="Arial" w:hAnsi="Arial" w:cs="Arial"/>
          <w:color w:val="000000"/>
        </w:rPr>
        <w:t xml:space="preserve"> de trouver un lieu et une date</w:t>
      </w:r>
      <w:r w:rsidRPr="00A34C72">
        <w:rPr>
          <w:rFonts w:ascii="Arial" w:eastAsia="Arial" w:hAnsi="Arial" w:cs="Arial"/>
          <w:color w:val="000000"/>
        </w:rPr>
        <w:t xml:space="preserve"> pour la CA.</w:t>
      </w:r>
    </w:p>
    <w:p w:rsidR="00A34C72" w:rsidRDefault="00A34C72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 w:rsidRPr="00A34C72">
        <w:rPr>
          <w:rFonts w:ascii="Arial" w:eastAsia="Arial" w:hAnsi="Arial" w:cs="Arial"/>
          <w:color w:val="000000"/>
        </w:rPr>
        <w:t>Inauguration de</w:t>
      </w:r>
      <w:r w:rsidRPr="00A34C72">
        <w:rPr>
          <w:rFonts w:ascii="Arial" w:eastAsia="Arial" w:hAnsi="Arial" w:cs="Arial"/>
          <w:b/>
          <w:color w:val="000000"/>
        </w:rPr>
        <w:t xml:space="preserve"> </w:t>
      </w:r>
      <w:r w:rsidRPr="00A34C72">
        <w:rPr>
          <w:rFonts w:ascii="Arial" w:eastAsia="Arial" w:hAnsi="Arial" w:cs="Arial"/>
          <w:b/>
          <w:color w:val="000000"/>
          <w:u w:val="single"/>
        </w:rPr>
        <w:t>nouveaux clubs</w:t>
      </w:r>
      <w:r w:rsidRPr="00A34C72">
        <w:rPr>
          <w:rFonts w:ascii="Arial" w:eastAsia="Arial" w:hAnsi="Arial" w:cs="Arial"/>
          <w:color w:val="000000"/>
        </w:rPr>
        <w:t xml:space="preserve"> : retour d'informations.</w:t>
      </w:r>
    </w:p>
    <w:p w:rsidR="00E77E16" w:rsidRPr="00A34C72" w:rsidRDefault="00A34C72" w:rsidP="00A34C72">
      <w:pPr>
        <w:spacing w:after="0" w:line="240" w:lineRule="auto"/>
        <w:rPr>
          <w:rFonts w:ascii="Arial" w:eastAsia="Arial" w:hAnsi="Arial" w:cs="Arial"/>
        </w:rPr>
      </w:pPr>
      <w:r w:rsidRPr="00A34C72">
        <w:rPr>
          <w:rFonts w:ascii="Arial" w:eastAsia="Arial" w:hAnsi="Arial" w:cs="Arial"/>
        </w:rPr>
        <w:t>Bernard</w:t>
      </w:r>
      <w:r w:rsidR="00874403" w:rsidRPr="00A34C72">
        <w:rPr>
          <w:rFonts w:ascii="Arial" w:eastAsia="Arial" w:hAnsi="Arial" w:cs="Arial"/>
        </w:rPr>
        <w:t xml:space="preserve"> a remis l'aide au club de </w:t>
      </w:r>
      <w:r>
        <w:rPr>
          <w:rFonts w:ascii="Arial" w:eastAsia="Arial" w:hAnsi="Arial" w:cs="Arial"/>
        </w:rPr>
        <w:t>«</w:t>
      </w:r>
      <w:r w:rsidR="00874403" w:rsidRPr="00A34C72">
        <w:rPr>
          <w:rFonts w:ascii="Arial" w:eastAsia="Arial" w:hAnsi="Arial" w:cs="Arial"/>
        </w:rPr>
        <w:t xml:space="preserve"> </w:t>
      </w:r>
      <w:r w:rsidRPr="00A34C72">
        <w:rPr>
          <w:rFonts w:ascii="Arial" w:eastAsia="Arial" w:hAnsi="Arial" w:cs="Arial"/>
        </w:rPr>
        <w:t>Pays Orne Moselle Cyclo Club</w:t>
      </w:r>
      <w:r>
        <w:rPr>
          <w:rFonts w:ascii="Arial" w:eastAsia="Arial" w:hAnsi="Arial" w:cs="Arial"/>
        </w:rPr>
        <w:t xml:space="preserve"> » </w:t>
      </w:r>
      <w:r w:rsidR="00874403" w:rsidRPr="00A34C72">
        <w:rPr>
          <w:rFonts w:ascii="Arial" w:eastAsia="Arial" w:hAnsi="Arial" w:cs="Arial"/>
        </w:rPr>
        <w:t>en Moselle</w:t>
      </w:r>
      <w:r>
        <w:rPr>
          <w:rFonts w:ascii="Arial" w:eastAsia="Arial" w:hAnsi="Arial" w:cs="Arial"/>
        </w:rPr>
        <w:t>.</w:t>
      </w: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</w:rPr>
      </w:pPr>
      <w:r w:rsidRPr="00A34C72">
        <w:rPr>
          <w:rFonts w:ascii="Arial" w:eastAsia="Arial" w:hAnsi="Arial" w:cs="Arial"/>
        </w:rPr>
        <w:t xml:space="preserve">Reste </w:t>
      </w:r>
      <w:r w:rsidR="00A34C72" w:rsidRPr="00A34C72">
        <w:rPr>
          <w:rFonts w:ascii="Arial" w:eastAsia="Arial" w:hAnsi="Arial" w:cs="Arial"/>
        </w:rPr>
        <w:t>à</w:t>
      </w:r>
      <w:r w:rsidRPr="00A34C72">
        <w:rPr>
          <w:rFonts w:ascii="Arial" w:eastAsia="Arial" w:hAnsi="Arial" w:cs="Arial"/>
        </w:rPr>
        <w:t xml:space="preserve"> organiser la remise au club de </w:t>
      </w:r>
      <w:r w:rsidR="00A34C72">
        <w:rPr>
          <w:rFonts w:ascii="Arial" w:eastAsia="Arial" w:hAnsi="Arial" w:cs="Arial"/>
        </w:rPr>
        <w:t xml:space="preserve">« Pédale </w:t>
      </w:r>
      <w:proofErr w:type="spellStart"/>
      <w:r w:rsidR="00A34C72">
        <w:rPr>
          <w:rFonts w:ascii="Arial" w:eastAsia="Arial" w:hAnsi="Arial" w:cs="Arial"/>
        </w:rPr>
        <w:t>Rhenane</w:t>
      </w:r>
      <w:proofErr w:type="spellEnd"/>
      <w:r w:rsidR="00A34C72">
        <w:rPr>
          <w:rFonts w:ascii="Arial" w:eastAsia="Arial" w:hAnsi="Arial" w:cs="Arial"/>
        </w:rPr>
        <w:t xml:space="preserve"> Reichstett » </w:t>
      </w:r>
      <w:r w:rsidRPr="00A34C72">
        <w:rPr>
          <w:rFonts w:ascii="Arial" w:eastAsia="Arial" w:hAnsi="Arial" w:cs="Arial"/>
        </w:rPr>
        <w:t xml:space="preserve">dans le Bas-Rhin. </w:t>
      </w:r>
      <w:r w:rsidRPr="00A34C72">
        <w:rPr>
          <w:rFonts w:ascii="Arial" w:eastAsia="Arial" w:hAnsi="Arial" w:cs="Arial"/>
          <w:b/>
        </w:rPr>
        <w:t>Olivier</w:t>
      </w:r>
      <w:r w:rsidRPr="00A34C72">
        <w:rPr>
          <w:rFonts w:ascii="Arial" w:eastAsia="Arial" w:hAnsi="Arial" w:cs="Arial"/>
        </w:rPr>
        <w:t xml:space="preserve"> contactera Denis </w:t>
      </w:r>
      <w:proofErr w:type="spellStart"/>
      <w:r w:rsidRPr="00A34C72">
        <w:rPr>
          <w:rFonts w:ascii="Arial" w:eastAsia="Arial" w:hAnsi="Arial" w:cs="Arial"/>
        </w:rPr>
        <w:t>Vierling</w:t>
      </w:r>
      <w:proofErr w:type="spellEnd"/>
      <w:r w:rsidRPr="00A34C72">
        <w:rPr>
          <w:rFonts w:ascii="Arial" w:eastAsia="Arial" w:hAnsi="Arial" w:cs="Arial"/>
        </w:rPr>
        <w:t>.</w:t>
      </w:r>
    </w:p>
    <w:p w:rsidR="00E77E16" w:rsidRPr="00A34C72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72">
        <w:rPr>
          <w:rFonts w:ascii="Arial" w:eastAsia="Arial" w:hAnsi="Arial" w:cs="Arial"/>
          <w:b/>
          <w:color w:val="000000"/>
          <w:u w:val="single"/>
        </w:rPr>
        <w:t xml:space="preserve">Réunion communication </w:t>
      </w:r>
      <w:proofErr w:type="spellStart"/>
      <w:r w:rsidRPr="00A34C72">
        <w:rPr>
          <w:rFonts w:ascii="Arial" w:eastAsia="Arial" w:hAnsi="Arial" w:cs="Arial"/>
          <w:b/>
          <w:color w:val="000000"/>
          <w:u w:val="single"/>
        </w:rPr>
        <w:t>inter-zones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samedi 17 novembre à Reims</w:t>
      </w: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</w:rPr>
      </w:pPr>
      <w:r w:rsidRPr="00A34C72">
        <w:rPr>
          <w:rFonts w:ascii="Arial" w:eastAsia="Arial" w:hAnsi="Arial" w:cs="Arial"/>
          <w:color w:val="000000"/>
        </w:rPr>
        <w:t>Olivier : aucun participant annoncé à ce jour</w:t>
      </w:r>
      <w:r w:rsidRPr="00A34C72">
        <w:rPr>
          <w:rFonts w:ascii="Arial" w:eastAsia="Arial" w:hAnsi="Arial" w:cs="Arial"/>
        </w:rPr>
        <w:t>.</w:t>
      </w: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</w:rPr>
      </w:pPr>
      <w:r w:rsidRPr="00A34C72">
        <w:rPr>
          <w:rFonts w:ascii="Arial" w:eastAsia="Arial" w:hAnsi="Arial" w:cs="Arial"/>
        </w:rPr>
        <w:t xml:space="preserve">C'est la </w:t>
      </w:r>
      <w:r w:rsidR="00A34C72" w:rsidRPr="00A34C72">
        <w:rPr>
          <w:rFonts w:ascii="Arial" w:eastAsia="Arial" w:hAnsi="Arial" w:cs="Arial"/>
        </w:rPr>
        <w:t>fédé</w:t>
      </w:r>
      <w:r w:rsidRPr="00A34C72">
        <w:rPr>
          <w:rFonts w:ascii="Arial" w:eastAsia="Arial" w:hAnsi="Arial" w:cs="Arial"/>
        </w:rPr>
        <w:t xml:space="preserve"> qu</w:t>
      </w:r>
      <w:r w:rsidR="00A34C72">
        <w:rPr>
          <w:rFonts w:ascii="Arial" w:eastAsia="Arial" w:hAnsi="Arial" w:cs="Arial"/>
        </w:rPr>
        <w:t>i</w:t>
      </w:r>
      <w:r w:rsidRPr="00A34C72">
        <w:rPr>
          <w:rFonts w:ascii="Arial" w:eastAsia="Arial" w:hAnsi="Arial" w:cs="Arial"/>
        </w:rPr>
        <w:t xml:space="preserve"> prend les </w:t>
      </w:r>
      <w:r w:rsidR="00A34C72" w:rsidRPr="00A34C72">
        <w:rPr>
          <w:rFonts w:ascii="Arial" w:eastAsia="Arial" w:hAnsi="Arial" w:cs="Arial"/>
        </w:rPr>
        <w:t>inscription</w:t>
      </w:r>
      <w:r w:rsidR="00A34C72">
        <w:rPr>
          <w:rFonts w:ascii="Arial" w:eastAsia="Arial" w:hAnsi="Arial" w:cs="Arial"/>
        </w:rPr>
        <w:t>s</w:t>
      </w:r>
      <w:r w:rsidRPr="00A34C72">
        <w:rPr>
          <w:rFonts w:ascii="Arial" w:eastAsia="Arial" w:hAnsi="Arial" w:cs="Arial"/>
        </w:rPr>
        <w:t xml:space="preserve">. </w:t>
      </w:r>
      <w:r w:rsidR="00A34C72" w:rsidRPr="00A34C72">
        <w:rPr>
          <w:rFonts w:ascii="Arial" w:eastAsia="Arial" w:hAnsi="Arial" w:cs="Arial"/>
        </w:rPr>
        <w:t>Peut-être</w:t>
      </w:r>
      <w:r w:rsidRPr="00A34C72">
        <w:rPr>
          <w:rFonts w:ascii="Arial" w:eastAsia="Arial" w:hAnsi="Arial" w:cs="Arial"/>
        </w:rPr>
        <w:t xml:space="preserve"> </w:t>
      </w:r>
      <w:r w:rsidR="00A34C72" w:rsidRPr="00A34C72">
        <w:rPr>
          <w:rFonts w:ascii="Arial" w:eastAsia="Arial" w:hAnsi="Arial" w:cs="Arial"/>
        </w:rPr>
        <w:t>a-t-elle</w:t>
      </w:r>
      <w:r w:rsidRPr="00A34C72">
        <w:rPr>
          <w:rFonts w:ascii="Arial" w:eastAsia="Arial" w:hAnsi="Arial" w:cs="Arial"/>
        </w:rPr>
        <w:t xml:space="preserve"> enregistré des inscrits.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72">
        <w:rPr>
          <w:rFonts w:ascii="Arial" w:eastAsia="Arial" w:hAnsi="Arial" w:cs="Arial"/>
          <w:color w:val="000000"/>
        </w:rPr>
        <w:t xml:space="preserve">Joel : </w:t>
      </w:r>
      <w:r w:rsidRPr="00A34C72">
        <w:rPr>
          <w:rFonts w:ascii="Arial" w:eastAsia="Arial" w:hAnsi="Arial" w:cs="Arial"/>
        </w:rPr>
        <w:t>y</w:t>
      </w:r>
      <w:r w:rsidRPr="00A34C72">
        <w:rPr>
          <w:rFonts w:ascii="Arial" w:eastAsia="Arial" w:hAnsi="Arial" w:cs="Arial"/>
          <w:color w:val="000000"/>
        </w:rPr>
        <w:t xml:space="preserve"> participera</w:t>
      </w:r>
      <w:r w:rsidRPr="00A34C72">
        <w:rPr>
          <w:rFonts w:ascii="Arial" w:eastAsia="Arial" w:hAnsi="Arial" w:cs="Arial"/>
        </w:rPr>
        <w:t xml:space="preserve"> </w:t>
      </w:r>
      <w:r w:rsidRPr="00A34C72">
        <w:rPr>
          <w:rFonts w:ascii="Arial" w:eastAsia="Arial" w:hAnsi="Arial" w:cs="Arial"/>
          <w:color w:val="000000"/>
        </w:rPr>
        <w:t>étant sur place</w:t>
      </w:r>
    </w:p>
    <w:p w:rsidR="00E77E16" w:rsidRPr="00A34C72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b/>
          <w:color w:val="000000" w:themeColor="text1"/>
          <w:u w:val="single"/>
        </w:rPr>
        <w:t xml:space="preserve">Gabriel </w:t>
      </w:r>
      <w:proofErr w:type="spellStart"/>
      <w:r w:rsidRPr="00A34C72">
        <w:rPr>
          <w:rFonts w:ascii="Arial" w:eastAsia="Arial" w:hAnsi="Arial" w:cs="Arial"/>
          <w:b/>
          <w:color w:val="000000" w:themeColor="text1"/>
          <w:u w:val="single"/>
        </w:rPr>
        <w:t>Spenlehauer</w:t>
      </w:r>
      <w:proofErr w:type="spellEnd"/>
      <w:r w:rsidRPr="00A34C72">
        <w:rPr>
          <w:rFonts w:ascii="Arial" w:eastAsia="Arial" w:hAnsi="Arial" w:cs="Arial"/>
          <w:b/>
          <w:color w:val="000000" w:themeColor="text1"/>
          <w:u w:val="single"/>
        </w:rPr>
        <w:t xml:space="preserve"> : stratégie </w:t>
      </w:r>
      <w:proofErr w:type="spellStart"/>
      <w:r w:rsidRPr="00A34C72">
        <w:rPr>
          <w:rFonts w:ascii="Arial" w:eastAsia="Arial" w:hAnsi="Arial" w:cs="Arial"/>
          <w:b/>
          <w:color w:val="000000" w:themeColor="text1"/>
          <w:u w:val="single"/>
        </w:rPr>
        <w:t>CoReg</w:t>
      </w:r>
      <w:proofErr w:type="spellEnd"/>
      <w:r w:rsidRPr="00A34C72">
        <w:rPr>
          <w:rFonts w:ascii="Arial" w:eastAsia="Arial" w:hAnsi="Arial" w:cs="Arial"/>
          <w:b/>
          <w:color w:val="000000" w:themeColor="text1"/>
          <w:u w:val="single"/>
        </w:rPr>
        <w:t xml:space="preserve"> GE pour 2019 - 2020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color w:val="000000" w:themeColor="text1"/>
        </w:rPr>
        <w:t>1°Je pense qu’un bilan de notre fonctionnement interne 2017 - 2018 est à é</w:t>
      </w:r>
      <w:r w:rsidRPr="00A34C72">
        <w:rPr>
          <w:rFonts w:ascii="Arial" w:eastAsia="Arial" w:hAnsi="Arial" w:cs="Arial"/>
          <w:color w:val="000000" w:themeColor="text1"/>
        </w:rPr>
        <w:t>tablir, ce qui ne marche pas et ce qui marche.</w:t>
      </w:r>
    </w:p>
    <w:p w:rsidR="00E77E16" w:rsidRPr="00A34C72" w:rsidRDefault="00874403" w:rsidP="00A34C72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A34C72">
        <w:rPr>
          <w:rFonts w:ascii="Arial" w:eastAsia="Arial" w:hAnsi="Arial" w:cs="Arial"/>
          <w:color w:val="000000" w:themeColor="text1"/>
        </w:rPr>
        <w:t xml:space="preserve">Identification des actions pilotées en maîtrise d’ouvrage par le </w:t>
      </w:r>
      <w:proofErr w:type="spellStart"/>
      <w:r w:rsidRPr="00A34C72">
        <w:rPr>
          <w:rFonts w:ascii="Arial" w:eastAsia="Arial" w:hAnsi="Arial" w:cs="Arial"/>
          <w:color w:val="000000" w:themeColor="text1"/>
        </w:rPr>
        <w:t>CoReg</w:t>
      </w:r>
      <w:proofErr w:type="spellEnd"/>
      <w:r w:rsidRPr="00A34C72">
        <w:rPr>
          <w:rFonts w:ascii="Arial" w:eastAsia="Arial" w:hAnsi="Arial" w:cs="Arial"/>
          <w:color w:val="000000" w:themeColor="text1"/>
        </w:rPr>
        <w:t xml:space="preserve"> GE,</w:t>
      </w:r>
    </w:p>
    <w:p w:rsidR="00E77E16" w:rsidRPr="00A34C72" w:rsidRDefault="00A34C72" w:rsidP="00A34C72">
      <w:pPr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A34C72">
        <w:rPr>
          <w:rFonts w:ascii="Arial" w:eastAsia="Arial" w:hAnsi="Arial" w:cs="Arial"/>
          <w:color w:val="000000" w:themeColor="text1"/>
        </w:rPr>
        <w:lastRenderedPageBreak/>
        <w:t>Identification</w:t>
      </w:r>
      <w:r w:rsidR="00874403" w:rsidRPr="00A34C72">
        <w:rPr>
          <w:rFonts w:ascii="Arial" w:eastAsia="Arial" w:hAnsi="Arial" w:cs="Arial"/>
          <w:color w:val="000000" w:themeColor="text1"/>
        </w:rPr>
        <w:t xml:space="preserve"> des actions pilotées par d’autres structures et aidées par le </w:t>
      </w:r>
      <w:proofErr w:type="spellStart"/>
      <w:r w:rsidR="00874403" w:rsidRPr="00A34C72">
        <w:rPr>
          <w:rFonts w:ascii="Arial" w:eastAsia="Arial" w:hAnsi="Arial" w:cs="Arial"/>
          <w:color w:val="000000" w:themeColor="text1"/>
        </w:rPr>
        <w:t>CoReg</w:t>
      </w:r>
      <w:proofErr w:type="spellEnd"/>
      <w:r w:rsidR="00874403" w:rsidRPr="00A34C72">
        <w:rPr>
          <w:rFonts w:ascii="Arial" w:eastAsia="Arial" w:hAnsi="Arial" w:cs="Arial"/>
          <w:color w:val="000000" w:themeColor="text1"/>
        </w:rPr>
        <w:t xml:space="preserve"> GE.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color w:val="000000" w:themeColor="text1"/>
        </w:rPr>
        <w:t>2° J’ai des échos assez négatifs sur la volonté</w:t>
      </w:r>
      <w:r w:rsidRPr="00A34C72">
        <w:rPr>
          <w:rFonts w:ascii="Arial" w:eastAsia="Arial" w:hAnsi="Arial" w:cs="Arial"/>
          <w:color w:val="000000" w:themeColor="text1"/>
        </w:rPr>
        <w:t xml:space="preserve"> de certains membres du CD du </w:t>
      </w:r>
      <w:proofErr w:type="spellStart"/>
      <w:r w:rsidRPr="00A34C72">
        <w:rPr>
          <w:rFonts w:ascii="Arial" w:eastAsia="Arial" w:hAnsi="Arial" w:cs="Arial"/>
          <w:color w:val="000000" w:themeColor="text1"/>
        </w:rPr>
        <w:t>CoReg</w:t>
      </w:r>
      <w:proofErr w:type="spellEnd"/>
      <w:r w:rsidRPr="00A34C72">
        <w:rPr>
          <w:rFonts w:ascii="Arial" w:eastAsia="Arial" w:hAnsi="Arial" w:cs="Arial"/>
          <w:color w:val="000000" w:themeColor="text1"/>
        </w:rPr>
        <w:t xml:space="preserve"> GE de vouloir continuer dans notre ligne actuelle et fonctionnement actuel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b/>
          <w:color w:val="000000" w:themeColor="text1"/>
        </w:rPr>
        <w:t>Ma Question du Jour :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color w:val="000000" w:themeColor="text1"/>
        </w:rPr>
        <w:t xml:space="preserve">De nombreux </w:t>
      </w:r>
      <w:proofErr w:type="spellStart"/>
      <w:r w:rsidRPr="00A34C72">
        <w:rPr>
          <w:rFonts w:ascii="Arial" w:eastAsia="Arial" w:hAnsi="Arial" w:cs="Arial"/>
          <w:color w:val="000000" w:themeColor="text1"/>
        </w:rPr>
        <w:t>CoReg</w:t>
      </w:r>
      <w:proofErr w:type="spellEnd"/>
      <w:r w:rsidRPr="00A34C72">
        <w:rPr>
          <w:rFonts w:ascii="Arial" w:eastAsia="Arial" w:hAnsi="Arial" w:cs="Arial"/>
          <w:color w:val="000000" w:themeColor="text1"/>
        </w:rPr>
        <w:t xml:space="preserve"> GE (entité trop vaste pour un pilotage centralisé) dans d’autres disciplines ont :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color w:val="000000" w:themeColor="text1"/>
        </w:rPr>
        <w:t>1° Abandonné l’idée de</w:t>
      </w:r>
      <w:r w:rsidRPr="00A34C72">
        <w:rPr>
          <w:rFonts w:ascii="Arial" w:eastAsia="Arial" w:hAnsi="Arial" w:cs="Arial"/>
          <w:color w:val="000000" w:themeColor="text1"/>
        </w:rPr>
        <w:t xml:space="preserve"> centraliser et de tout faire pareil dans les anciens territoires.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color w:val="000000" w:themeColor="text1"/>
        </w:rPr>
        <w:t xml:space="preserve">2° Opté pour une gestion </w:t>
      </w:r>
      <w:r w:rsidR="00A34C72" w:rsidRPr="00A34C72">
        <w:rPr>
          <w:rFonts w:ascii="Arial" w:eastAsia="Arial" w:hAnsi="Arial" w:cs="Arial"/>
          <w:color w:val="000000" w:themeColor="text1"/>
        </w:rPr>
        <w:t>décentralisée</w:t>
      </w:r>
      <w:r w:rsidRPr="00A34C72">
        <w:rPr>
          <w:rFonts w:ascii="Arial" w:eastAsia="Arial" w:hAnsi="Arial" w:cs="Arial"/>
          <w:color w:val="000000" w:themeColor="text1"/>
        </w:rPr>
        <w:t xml:space="preserve"> par territoire en veillant à un traitement d’égalité le plus juste possible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4C72">
        <w:rPr>
          <w:rFonts w:ascii="Arial" w:eastAsia="Arial" w:hAnsi="Arial" w:cs="Arial"/>
          <w:color w:val="000000" w:themeColor="text1"/>
        </w:rPr>
        <w:t xml:space="preserve">3° Avons nous les moyens financiers d’avoir un salarié typé </w:t>
      </w:r>
      <w:proofErr w:type="spellStart"/>
      <w:r w:rsidRPr="00A34C72">
        <w:rPr>
          <w:rFonts w:ascii="Arial" w:eastAsia="Arial" w:hAnsi="Arial" w:cs="Arial"/>
          <w:color w:val="000000" w:themeColor="text1"/>
        </w:rPr>
        <w:t>CoReg</w:t>
      </w:r>
      <w:proofErr w:type="spellEnd"/>
      <w:r w:rsidRPr="00A34C72">
        <w:rPr>
          <w:rFonts w:ascii="Arial" w:eastAsia="Arial" w:hAnsi="Arial" w:cs="Arial"/>
          <w:color w:val="000000" w:themeColor="text1"/>
        </w:rPr>
        <w:t xml:space="preserve"> GE ?</w:t>
      </w:r>
    </w:p>
    <w:p w:rsidR="00E77E16" w:rsidRPr="00A34C72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72">
        <w:rPr>
          <w:rFonts w:ascii="Arial" w:eastAsia="Arial" w:hAnsi="Arial" w:cs="Arial"/>
          <w:b/>
          <w:color w:val="000000"/>
          <w:u w:val="single"/>
        </w:rPr>
        <w:t>R</w:t>
      </w:r>
      <w:r w:rsidRPr="00A34C72">
        <w:rPr>
          <w:rFonts w:ascii="Arial" w:eastAsia="Arial" w:hAnsi="Arial" w:cs="Arial"/>
          <w:b/>
          <w:color w:val="000000"/>
          <w:u w:val="single"/>
        </w:rPr>
        <w:t>éunion Vertes Tout terrain</w:t>
      </w:r>
      <w:r w:rsidRPr="00A34C72">
        <w:rPr>
          <w:rFonts w:ascii="Arial" w:eastAsia="Arial" w:hAnsi="Arial" w:cs="Arial"/>
          <w:b/>
          <w:color w:val="000000"/>
        </w:rPr>
        <w:t xml:space="preserve"> </w:t>
      </w:r>
      <w:r w:rsidRPr="00A34C72">
        <w:rPr>
          <w:rFonts w:ascii="Arial" w:eastAsia="Arial" w:hAnsi="Arial" w:cs="Arial"/>
          <w:color w:val="000000"/>
        </w:rPr>
        <w:t xml:space="preserve">et MVTT (29 septembre à Ivry). Représentant </w:t>
      </w:r>
      <w:proofErr w:type="spellStart"/>
      <w:r w:rsidRPr="00A34C72">
        <w:rPr>
          <w:rFonts w:ascii="Arial" w:eastAsia="Arial" w:hAnsi="Arial" w:cs="Arial"/>
          <w:color w:val="000000"/>
        </w:rPr>
        <w:t>CoReg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GE : Philippe </w:t>
      </w:r>
      <w:proofErr w:type="spellStart"/>
      <w:r w:rsidRPr="00A34C72">
        <w:rPr>
          <w:rFonts w:ascii="Arial" w:eastAsia="Arial" w:hAnsi="Arial" w:cs="Arial"/>
          <w:color w:val="000000"/>
        </w:rPr>
        <w:t>Cuette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(ETR)</w:t>
      </w: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72">
        <w:rPr>
          <w:rFonts w:ascii="Arial" w:eastAsia="Arial" w:hAnsi="Arial" w:cs="Arial"/>
          <w:color w:val="000000"/>
        </w:rPr>
        <w:t>Retour d'informations (suite contact d’Olivier avec Philippe) :</w:t>
      </w:r>
    </w:p>
    <w:p w:rsidR="00E77E16" w:rsidRPr="00A34C72" w:rsidRDefault="00874403" w:rsidP="00A34C72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A34C72">
        <w:rPr>
          <w:rFonts w:ascii="Arial" w:eastAsia="Arial" w:hAnsi="Arial" w:cs="Arial"/>
          <w:color w:val="000000"/>
        </w:rPr>
        <w:t xml:space="preserve">Différence de tarif </w:t>
      </w:r>
      <w:proofErr w:type="spellStart"/>
      <w:r w:rsidRPr="00A34C72">
        <w:rPr>
          <w:rFonts w:ascii="Arial" w:eastAsia="Arial" w:hAnsi="Arial" w:cs="Arial"/>
          <w:color w:val="000000"/>
        </w:rPr>
        <w:t>L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vs NL : +3 €/jour</w:t>
      </w:r>
      <w:r w:rsidRPr="00A34C72">
        <w:rPr>
          <w:rFonts w:ascii="Arial" w:eastAsia="Arial" w:hAnsi="Arial" w:cs="Arial"/>
          <w:color w:val="000000"/>
        </w:rPr>
        <w:t> (contre +7 € demandé initialement par la FFCT)</w:t>
      </w:r>
    </w:p>
    <w:p w:rsidR="00E77E16" w:rsidRPr="00A34C72" w:rsidRDefault="00874403" w:rsidP="00A34C72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A34C72">
        <w:rPr>
          <w:rFonts w:ascii="Arial" w:eastAsia="Arial" w:hAnsi="Arial" w:cs="Arial"/>
          <w:color w:val="000000"/>
        </w:rPr>
        <w:t>Inscription par internet. La fédé propose NJUKO (avec accès à la base de données des licenciés fédéraux), mais trop coûteux. La plupart des organisateurs préfèrent utiliser IKINOA (moins couteux : 0,8 €/</w:t>
      </w:r>
      <w:proofErr w:type="spellStart"/>
      <w:r w:rsidRPr="00A34C72">
        <w:rPr>
          <w:rFonts w:ascii="Arial" w:eastAsia="Arial" w:hAnsi="Arial" w:cs="Arial"/>
          <w:color w:val="000000"/>
        </w:rPr>
        <w:t>insc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+ 65 €/manif)</w:t>
      </w:r>
    </w:p>
    <w:p w:rsidR="00E77E16" w:rsidRPr="00A34C72" w:rsidRDefault="00874403" w:rsidP="00A34C72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A34C72">
        <w:rPr>
          <w:rFonts w:ascii="Arial" w:eastAsia="Arial" w:hAnsi="Arial" w:cs="Arial"/>
          <w:color w:val="000000"/>
        </w:rPr>
        <w:t>Achats groupés de matériels. Notam</w:t>
      </w:r>
      <w:r w:rsidRPr="00A34C72">
        <w:rPr>
          <w:rFonts w:ascii="Arial" w:eastAsia="Arial" w:hAnsi="Arial" w:cs="Arial"/>
          <w:color w:val="000000"/>
        </w:rPr>
        <w:t>ment les éco-cup (qui devront être neutres pour servir sur plusieurs manifestations. Tarif mini : 0,65 €)</w:t>
      </w:r>
    </w:p>
    <w:p w:rsidR="00E77E16" w:rsidRPr="00A34C72" w:rsidRDefault="00874403" w:rsidP="00A34C72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A34C72">
        <w:rPr>
          <w:rFonts w:ascii="Arial" w:eastAsia="Arial" w:hAnsi="Arial" w:cs="Arial"/>
          <w:color w:val="000000"/>
        </w:rPr>
        <w:t>Assurance. Pb de la couleur des circuits. Un 25 km avec 250 m de dénivelé passe en rouge et nécessite une licence sport. Qui des non licenciés…</w:t>
      </w:r>
    </w:p>
    <w:p w:rsidR="00E77E16" w:rsidRPr="00A34C72" w:rsidRDefault="00874403" w:rsidP="00A34C72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A34C72">
        <w:rPr>
          <w:rFonts w:ascii="Arial" w:eastAsia="Arial" w:hAnsi="Arial" w:cs="Arial"/>
          <w:color w:val="000000"/>
        </w:rPr>
        <w:t>Maxi Verte 2020 : recherche d’un candidat pour accueillir. Pour info : 1500 participants, pour une réalisation à l'ascension</w:t>
      </w:r>
    </w:p>
    <w:p w:rsidR="00E77E16" w:rsidRPr="00A34C72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B6">
        <w:rPr>
          <w:rFonts w:ascii="Arial" w:eastAsia="Arial" w:hAnsi="Arial" w:cs="Arial"/>
          <w:b/>
          <w:color w:val="000000"/>
          <w:u w:val="single"/>
        </w:rPr>
        <w:t>Réunion Label territoire Vélo</w:t>
      </w:r>
      <w:r w:rsidRPr="00A34C72">
        <w:rPr>
          <w:rFonts w:ascii="Arial" w:eastAsia="Arial" w:hAnsi="Arial" w:cs="Arial"/>
          <w:color w:val="000000"/>
        </w:rPr>
        <w:t xml:space="preserve"> (26 et 27 sept 2018 à Belfort). Représentant </w:t>
      </w:r>
      <w:proofErr w:type="spellStart"/>
      <w:r w:rsidRPr="00A34C72">
        <w:rPr>
          <w:rFonts w:ascii="Arial" w:eastAsia="Arial" w:hAnsi="Arial" w:cs="Arial"/>
          <w:color w:val="000000"/>
        </w:rPr>
        <w:t>CoReg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GE : Joël </w:t>
      </w:r>
      <w:proofErr w:type="spellStart"/>
      <w:r w:rsidRPr="00A34C72">
        <w:rPr>
          <w:rFonts w:ascii="Arial" w:eastAsia="Arial" w:hAnsi="Arial" w:cs="Arial"/>
          <w:color w:val="000000"/>
        </w:rPr>
        <w:t>Bourquardez</w:t>
      </w:r>
      <w:proofErr w:type="spellEnd"/>
    </w:p>
    <w:p w:rsidR="00E77E16" w:rsidRPr="00A34C72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C72">
        <w:rPr>
          <w:rFonts w:ascii="Arial" w:eastAsia="Arial" w:hAnsi="Arial" w:cs="Arial"/>
          <w:color w:val="000000"/>
        </w:rPr>
        <w:t xml:space="preserve">Retour d’informations : voir mail </w:t>
      </w:r>
      <w:r w:rsidR="006976B6">
        <w:rPr>
          <w:rFonts w:ascii="Arial" w:eastAsia="Arial" w:hAnsi="Arial" w:cs="Arial"/>
          <w:color w:val="000000"/>
        </w:rPr>
        <w:t>de</w:t>
      </w:r>
      <w:r w:rsidR="006976B6" w:rsidRPr="00A34C72">
        <w:rPr>
          <w:rFonts w:ascii="Arial" w:eastAsia="Arial" w:hAnsi="Arial" w:cs="Arial"/>
          <w:color w:val="000000"/>
        </w:rPr>
        <w:t xml:space="preserve"> </w:t>
      </w:r>
      <w:proofErr w:type="spellStart"/>
      <w:r w:rsidR="006976B6" w:rsidRPr="00A34C72">
        <w:rPr>
          <w:rFonts w:ascii="Arial" w:eastAsia="Arial" w:hAnsi="Arial" w:cs="Arial"/>
          <w:color w:val="000000"/>
        </w:rPr>
        <w:t>Joël</w:t>
      </w:r>
      <w:r w:rsidRPr="00A34C72">
        <w:rPr>
          <w:rFonts w:ascii="Arial" w:eastAsia="Arial" w:hAnsi="Arial" w:cs="Arial"/>
          <w:color w:val="000000"/>
        </w:rPr>
        <w:t>t</w:t>
      </w:r>
      <w:proofErr w:type="spellEnd"/>
      <w:r w:rsidR="006976B6">
        <w:rPr>
          <w:rFonts w:ascii="Arial" w:eastAsia="Arial" w:hAnsi="Arial" w:cs="Arial"/>
          <w:color w:val="000000"/>
        </w:rPr>
        <w:t xml:space="preserve"> </w:t>
      </w:r>
      <w:proofErr w:type="spellStart"/>
      <w:r w:rsidRPr="00A34C72">
        <w:rPr>
          <w:rFonts w:ascii="Arial" w:eastAsia="Arial" w:hAnsi="Arial" w:cs="Arial"/>
          <w:color w:val="000000"/>
        </w:rPr>
        <w:t>ransmis</w:t>
      </w:r>
      <w:proofErr w:type="spellEnd"/>
      <w:r w:rsidRPr="00A34C72">
        <w:rPr>
          <w:rFonts w:ascii="Arial" w:eastAsia="Arial" w:hAnsi="Arial" w:cs="Arial"/>
        </w:rPr>
        <w:t xml:space="preserve"> le 1</w:t>
      </w:r>
      <w:r w:rsidRPr="006976B6">
        <w:rPr>
          <w:rFonts w:ascii="Arial" w:eastAsia="Arial" w:hAnsi="Arial" w:cs="Arial"/>
          <w:vertAlign w:val="superscript"/>
        </w:rPr>
        <w:t>er</w:t>
      </w:r>
      <w:r w:rsidRPr="00A34C72">
        <w:rPr>
          <w:rFonts w:ascii="Arial" w:eastAsia="Arial" w:hAnsi="Arial" w:cs="Arial"/>
        </w:rPr>
        <w:t xml:space="preserve"> octobre </w:t>
      </w:r>
      <w:r w:rsidR="00A34C72" w:rsidRPr="00A34C72">
        <w:rPr>
          <w:rFonts w:ascii="Arial" w:eastAsia="Arial" w:hAnsi="Arial" w:cs="Arial"/>
        </w:rPr>
        <w:t>à</w:t>
      </w:r>
      <w:r w:rsidRPr="00A34C72">
        <w:rPr>
          <w:rFonts w:ascii="Arial" w:eastAsia="Arial" w:hAnsi="Arial" w:cs="Arial"/>
        </w:rPr>
        <w:t xml:space="preserve"> tous les membres du </w:t>
      </w:r>
      <w:r w:rsidR="00A34C72" w:rsidRPr="00A34C72">
        <w:rPr>
          <w:rFonts w:ascii="Arial" w:eastAsia="Arial" w:hAnsi="Arial" w:cs="Arial"/>
        </w:rPr>
        <w:t>comité</w:t>
      </w:r>
      <w:r w:rsidRPr="00A34C72">
        <w:rPr>
          <w:rFonts w:ascii="Arial" w:eastAsia="Arial" w:hAnsi="Arial" w:cs="Arial"/>
          <w:color w:val="000000"/>
        </w:rPr>
        <w:t>.</w:t>
      </w:r>
    </w:p>
    <w:p w:rsidR="00E77E16" w:rsidRPr="00A34C72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16" w:rsidRPr="006976B6" w:rsidRDefault="00874403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76B6">
        <w:rPr>
          <w:rFonts w:ascii="Arial" w:eastAsia="Arial" w:hAnsi="Arial" w:cs="Arial"/>
          <w:color w:val="000000"/>
          <w:u w:val="single"/>
        </w:rPr>
        <w:t>Renouvellement du</w:t>
      </w:r>
      <w:r w:rsidRPr="006976B6">
        <w:rPr>
          <w:rFonts w:ascii="Arial" w:eastAsia="Arial" w:hAnsi="Arial" w:cs="Arial"/>
          <w:b/>
          <w:color w:val="000000"/>
          <w:u w:val="single"/>
        </w:rPr>
        <w:t xml:space="preserve"> label Territoire Vélo de Guebwiller (68)</w:t>
      </w: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 w:rsidRPr="00A34C72">
        <w:rPr>
          <w:rFonts w:ascii="Arial" w:eastAsia="Arial" w:hAnsi="Arial" w:cs="Arial"/>
          <w:color w:val="000000"/>
        </w:rPr>
        <w:t xml:space="preserve">Olivier pour Gabriel : </w:t>
      </w:r>
      <w:r w:rsidR="00A34C72" w:rsidRPr="00A34C72">
        <w:rPr>
          <w:rFonts w:ascii="Arial" w:eastAsia="Arial" w:hAnsi="Arial" w:cs="Arial"/>
          <w:color w:val="000000"/>
        </w:rPr>
        <w:t>représenteras-tu</w:t>
      </w:r>
      <w:r w:rsidRPr="00A34C72">
        <w:rPr>
          <w:rFonts w:ascii="Arial" w:eastAsia="Arial" w:hAnsi="Arial" w:cs="Arial"/>
          <w:color w:val="000000"/>
        </w:rPr>
        <w:t xml:space="preserve"> le </w:t>
      </w:r>
      <w:proofErr w:type="spellStart"/>
      <w:r w:rsidRPr="00A34C72">
        <w:rPr>
          <w:rFonts w:ascii="Arial" w:eastAsia="Arial" w:hAnsi="Arial" w:cs="Arial"/>
          <w:color w:val="000000"/>
        </w:rPr>
        <w:t>CoReg</w:t>
      </w:r>
      <w:proofErr w:type="spellEnd"/>
      <w:r w:rsidRPr="00A34C72">
        <w:rPr>
          <w:rFonts w:ascii="Arial" w:eastAsia="Arial" w:hAnsi="Arial" w:cs="Arial"/>
          <w:color w:val="000000"/>
        </w:rPr>
        <w:t xml:space="preserve"> ? La réunion aura lieu mardi 2 octobre</w:t>
      </w:r>
      <w:r w:rsidRPr="00A34C72">
        <w:rPr>
          <w:rFonts w:ascii="Arial" w:eastAsia="Arial" w:hAnsi="Arial" w:cs="Arial"/>
        </w:rPr>
        <w:t xml:space="preserve"> et la fédé </w:t>
      </w:r>
      <w:r w:rsidRPr="00A34C72">
        <w:rPr>
          <w:rFonts w:ascii="Arial" w:eastAsia="Arial" w:hAnsi="Arial" w:cs="Arial"/>
        </w:rPr>
        <w:t>nous a relancés.</w:t>
      </w:r>
    </w:p>
    <w:p w:rsidR="00E77E16" w:rsidRPr="00A34C72" w:rsidRDefault="00874403" w:rsidP="00A34C72">
      <w:pPr>
        <w:spacing w:after="0" w:line="240" w:lineRule="auto"/>
        <w:rPr>
          <w:rFonts w:ascii="Arial" w:eastAsia="Arial" w:hAnsi="Arial" w:cs="Arial"/>
        </w:rPr>
      </w:pPr>
      <w:r w:rsidRPr="00A34C72">
        <w:rPr>
          <w:rFonts w:ascii="Arial" w:eastAsia="Arial" w:hAnsi="Arial" w:cs="Arial"/>
        </w:rPr>
        <w:t>Gabriel : non disponible</w:t>
      </w:r>
    </w:p>
    <w:p w:rsidR="00E77E16" w:rsidRDefault="00E77E16" w:rsidP="00A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E16" w:rsidRDefault="00E77E16" w:rsidP="00A34C72">
      <w:pPr>
        <w:spacing w:after="0" w:line="240" w:lineRule="auto"/>
        <w:rPr>
          <w:rFonts w:ascii="Arial" w:eastAsia="Arial" w:hAnsi="Arial" w:cs="Arial"/>
        </w:rPr>
      </w:pPr>
      <w:bookmarkStart w:id="1" w:name="_GoBack"/>
      <w:bookmarkEnd w:id="1"/>
    </w:p>
    <w:p w:rsidR="00E77E16" w:rsidRDefault="00874403" w:rsidP="00A34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Prochaine réunion téléphonique du Bureau</w:t>
      </w:r>
    </w:p>
    <w:p w:rsidR="00E77E16" w:rsidRDefault="00E77E16" w:rsidP="00A34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Prochaine réunion du bureau : mardi 4 décembre à 18 h 30</w:t>
      </w:r>
    </w:p>
    <w:p w:rsidR="00E77E16" w:rsidRDefault="00874403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E77E16" w:rsidRDefault="00A34C72" w:rsidP="00A34C7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4294378</wp:posOffset>
            </wp:positionH>
            <wp:positionV relativeFrom="paragraph">
              <wp:posOffset>12446</wp:posOffset>
            </wp:positionV>
            <wp:extent cx="1371600" cy="996315"/>
            <wp:effectExtent l="0" t="0" r="0" b="0"/>
            <wp:wrapNone/>
            <wp:docPr id="10" name="Image 10" descr="Une image contenant animal, insect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gnature so light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403">
        <w:rPr>
          <w:rFonts w:ascii="Arial" w:eastAsia="Arial" w:hAnsi="Arial" w:cs="Arial"/>
          <w:color w:val="000000"/>
        </w:rPr>
        <w:t xml:space="preserve">            </w:t>
      </w:r>
      <w:r w:rsidR="00874403">
        <w:rPr>
          <w:noProof/>
        </w:rPr>
        <w:drawing>
          <wp:inline distT="0" distB="0" distL="0" distR="0">
            <wp:extent cx="1918368" cy="829932"/>
            <wp:effectExtent l="0" t="0" r="0" b="0"/>
            <wp:docPr id="4" name="image11.png" descr="G:\Signature BJ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G:\Signature BJ.bmp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368" cy="829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E16" w:rsidRDefault="00E77E16" w:rsidP="00A34C72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77E16" w:rsidRDefault="00874403" w:rsidP="00A34C7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Le secrétaire, Joël </w:t>
      </w:r>
      <w:proofErr w:type="spellStart"/>
      <w:r>
        <w:rPr>
          <w:rFonts w:ascii="Arial" w:eastAsia="Arial" w:hAnsi="Arial" w:cs="Arial"/>
          <w:color w:val="000000"/>
        </w:rPr>
        <w:t>Bourquardez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Le président, Olivier </w:t>
      </w:r>
      <w:proofErr w:type="spellStart"/>
      <w:r>
        <w:rPr>
          <w:rFonts w:ascii="Arial" w:eastAsia="Arial" w:hAnsi="Arial" w:cs="Arial"/>
          <w:color w:val="000000"/>
        </w:rPr>
        <w:t>Sinot</w:t>
      </w:r>
      <w:proofErr w:type="spellEnd"/>
    </w:p>
    <w:p w:rsidR="00E77E16" w:rsidRDefault="00E77E16" w:rsidP="00A34C7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E77E16" w:rsidRDefault="00E77E16" w:rsidP="00A34C7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E77E16">
      <w:headerReference w:type="default" r:id="rId12"/>
      <w:footerReference w:type="default" r:id="rId13"/>
      <w:pgSz w:w="12240" w:h="15840"/>
      <w:pgMar w:top="851" w:right="1026" w:bottom="1134" w:left="992" w:header="567" w:footer="9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03" w:rsidRDefault="00874403">
      <w:pPr>
        <w:spacing w:after="0" w:line="240" w:lineRule="auto"/>
      </w:pPr>
      <w:r>
        <w:separator/>
      </w:r>
    </w:p>
  </w:endnote>
  <w:endnote w:type="continuationSeparator" w:id="0">
    <w:p w:rsidR="00874403" w:rsidRDefault="0087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16" w:rsidRDefault="008744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377825" cy="360045"/>
              <wp:effectExtent l="0" t="0" r="0" b="0"/>
              <wp:wrapNone/>
              <wp:docPr id="1" name="Rectangle : carré corn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04740"/>
                        <a:ext cx="368300" cy="350520"/>
                      </a:xfrm>
                      <a:prstGeom prst="foldedCorner">
                        <a:avLst>
                          <a:gd name="adj" fmla="val 35315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77E16" w:rsidRDefault="0087440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1" o:spid="_x0000_s1027" type="#_x0000_t65" style="position:absolute;margin-left:0;margin-top:0;width:29.75pt;height:28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" adj="13972" strokecolor="gray">
              <v:stroke startarrowwidth="narrow" startarrowlength="short" endarrowwidth="narrow" endarrowlength="short"/>
              <v:textbox inset="2.53958mm,1.2694mm,2.53958mm,1.2694mm">
                <w:txbxContent>
                  <w:p w:rsidR="00E77E16" w:rsidRDefault="00874403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PAGE    \* MERGEFORMAT</w:t>
                    </w:r>
                    <w:r>
                      <w:rPr>
                        <w:color w:val="000000"/>
                        <w:sz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-485136</wp:posOffset>
          </wp:positionH>
          <wp:positionV relativeFrom="paragraph">
            <wp:posOffset>9525</wp:posOffset>
          </wp:positionV>
          <wp:extent cx="3438525" cy="659130"/>
          <wp:effectExtent l="0" t="0" r="0" b="0"/>
          <wp:wrapNone/>
          <wp:docPr id="9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2948940</wp:posOffset>
          </wp:positionH>
          <wp:positionV relativeFrom="paragraph">
            <wp:posOffset>9525</wp:posOffset>
          </wp:positionV>
          <wp:extent cx="3438525" cy="659130"/>
          <wp:effectExtent l="0" t="0" r="0" b="0"/>
          <wp:wrapNone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03" w:rsidRDefault="00874403">
      <w:pPr>
        <w:spacing w:after="0" w:line="240" w:lineRule="auto"/>
      </w:pPr>
      <w:r>
        <w:separator/>
      </w:r>
    </w:p>
  </w:footnote>
  <w:footnote w:type="continuationSeparator" w:id="0">
    <w:p w:rsidR="00874403" w:rsidRDefault="0087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16" w:rsidRDefault="008744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-413381</wp:posOffset>
          </wp:positionH>
          <wp:positionV relativeFrom="paragraph">
            <wp:posOffset>-43811</wp:posOffset>
          </wp:positionV>
          <wp:extent cx="2895600" cy="730250"/>
          <wp:effectExtent l="0" t="0" r="0" b="0"/>
          <wp:wrapNone/>
          <wp:docPr id="7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E16" w:rsidRDefault="008744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32"/>
        <w:szCs w:val="32"/>
      </w:rPr>
    </w:pPr>
    <w:r>
      <w:rPr>
        <w:rFonts w:ascii="Impact" w:eastAsia="Impact" w:hAnsi="Impact" w:cs="Impact"/>
        <w:smallCaps/>
        <w:color w:val="00B0F0"/>
        <w:sz w:val="32"/>
        <w:szCs w:val="32"/>
      </w:rPr>
      <w:t>COMITÉ RÉGIONAL DE CYCLOTOURISME DU GRAND EST</w:t>
    </w:r>
  </w:p>
  <w:p w:rsidR="00E77E16" w:rsidRDefault="008744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2620693</wp:posOffset>
          </wp:positionH>
          <wp:positionV relativeFrom="paragraph">
            <wp:posOffset>31537</wp:posOffset>
          </wp:positionV>
          <wp:extent cx="4147200" cy="50400"/>
          <wp:effectExtent l="0" t="0" r="0" b="0"/>
          <wp:wrapNone/>
          <wp:docPr id="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7200" cy="5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E16" w:rsidRDefault="0087440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3969" w:right="-553"/>
      <w:jc w:val="center"/>
      <w:rPr>
        <w:rFonts w:ascii="Impact" w:eastAsia="Impact" w:hAnsi="Impact" w:cs="Impact"/>
        <w:smallCaps/>
        <w:color w:val="00B0F0"/>
        <w:sz w:val="14"/>
        <w:szCs w:val="14"/>
      </w:rPr>
    </w:pPr>
    <w:r>
      <w:rPr>
        <w:rFonts w:ascii="Impact" w:eastAsia="Impact" w:hAnsi="Impact" w:cs="Impact"/>
        <w:smallCaps/>
        <w:color w:val="00B0F0"/>
        <w:sz w:val="14"/>
        <w:szCs w:val="14"/>
      </w:rPr>
      <w:t xml:space="preserve">ARDENNE - AUBE – MARNE – HAUTE-MARNE – MEURTHE-ET-MOSELLE –MEUSE </w:t>
    </w:r>
    <w:proofErr w:type="gramStart"/>
    <w:r>
      <w:rPr>
        <w:rFonts w:ascii="Impact" w:eastAsia="Impact" w:hAnsi="Impact" w:cs="Impact"/>
        <w:smallCaps/>
        <w:color w:val="00B0F0"/>
        <w:sz w:val="14"/>
        <w:szCs w:val="14"/>
      </w:rPr>
      <w:t>-  MOSELLE</w:t>
    </w:r>
    <w:proofErr w:type="gramEnd"/>
    <w:r>
      <w:rPr>
        <w:rFonts w:ascii="Impact" w:eastAsia="Impact" w:hAnsi="Impact" w:cs="Impact"/>
        <w:smallCaps/>
        <w:color w:val="00B0F0"/>
        <w:sz w:val="14"/>
        <w:szCs w:val="14"/>
      </w:rPr>
      <w:t xml:space="preserve"> – BAS-RHIN – HAUT-RHIN - VOSGES</w:t>
    </w:r>
  </w:p>
  <w:p w:rsidR="00E77E16" w:rsidRDefault="00E77E1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Impact" w:eastAsia="Impact" w:hAnsi="Impact" w:cs="Impact"/>
        <w:smallCaps/>
        <w:color w:val="00B0F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AC"/>
    <w:multiLevelType w:val="multilevel"/>
    <w:tmpl w:val="FD044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4AB2FED"/>
    <w:multiLevelType w:val="multilevel"/>
    <w:tmpl w:val="AF8AB0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BA6772"/>
    <w:multiLevelType w:val="multilevel"/>
    <w:tmpl w:val="9E860F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1F2585"/>
    <w:multiLevelType w:val="multilevel"/>
    <w:tmpl w:val="465C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F05E0C"/>
    <w:multiLevelType w:val="multilevel"/>
    <w:tmpl w:val="827AF8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55157"/>
    <w:multiLevelType w:val="multilevel"/>
    <w:tmpl w:val="9D0AFD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4673B7"/>
    <w:multiLevelType w:val="multilevel"/>
    <w:tmpl w:val="0738729A"/>
    <w:lvl w:ilvl="0">
      <w:start w:val="1"/>
      <w:numFmt w:val="decimal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15ACE"/>
    <w:multiLevelType w:val="multilevel"/>
    <w:tmpl w:val="ACFCB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E1A75B7"/>
    <w:multiLevelType w:val="multilevel"/>
    <w:tmpl w:val="609803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E16"/>
    <w:rsid w:val="006976B6"/>
    <w:rsid w:val="00874403"/>
    <w:rsid w:val="00A34C72"/>
    <w:rsid w:val="00E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EBDD"/>
  <w15:docId w15:val="{A7CDBACA-9853-4D1F-B2E2-2505128B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BLlZ508gqXeKFJi5_zPOeDau7eMb89H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1719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O.Sinot</cp:lastModifiedBy>
  <cp:revision>3</cp:revision>
  <dcterms:created xsi:type="dcterms:W3CDTF">2018-10-10T14:09:00Z</dcterms:created>
  <dcterms:modified xsi:type="dcterms:W3CDTF">2018-10-10T14:27:00Z</dcterms:modified>
</cp:coreProperties>
</file>